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3EAC" w14:textId="201C5E51" w:rsidR="00270E96" w:rsidRPr="009E2B39" w:rsidRDefault="00A42A13" w:rsidP="00A42A13">
      <w:pPr>
        <w:jc w:val="center"/>
        <w:rPr>
          <w:szCs w:val="16"/>
        </w:rPr>
      </w:pPr>
      <w:r w:rsidRPr="009E2B39">
        <w:rPr>
          <w:rFonts w:ascii="メイリオ" w:eastAsia="メイリオ" w:hAnsi="メイリオ" w:hint="eastAsia"/>
          <w:color w:val="000000"/>
          <w:szCs w:val="16"/>
        </w:rPr>
        <w:t>筑摩書房「</w:t>
      </w:r>
      <w:r w:rsidR="00CA3D09">
        <w:rPr>
          <w:rFonts w:ascii="メイリオ" w:eastAsia="メイリオ" w:hAnsi="メイリオ" w:hint="eastAsia"/>
          <w:color w:val="000000"/>
          <w:szCs w:val="16"/>
        </w:rPr>
        <w:t>ちくま</w:t>
      </w:r>
      <w:r w:rsidRPr="009E2B39">
        <w:rPr>
          <w:rFonts w:ascii="メイリオ" w:eastAsia="メイリオ" w:hAnsi="メイリオ" w:hint="eastAsia"/>
          <w:color w:val="000000"/>
          <w:szCs w:val="16"/>
        </w:rPr>
        <w:t>文学</w:t>
      </w:r>
      <w:r w:rsidR="00C32754" w:rsidRPr="009E2B39">
        <w:rPr>
          <w:rFonts w:ascii="メイリオ" w:eastAsia="メイリオ" w:hAnsi="メイリオ" w:hint="eastAsia"/>
          <w:color w:val="000000"/>
          <w:szCs w:val="16"/>
        </w:rPr>
        <w:t>講読　初級編</w:t>
      </w:r>
      <w:r w:rsidRPr="009E2B39">
        <w:rPr>
          <w:rFonts w:ascii="メイリオ" w:eastAsia="メイリオ" w:hAnsi="メイリオ" w:hint="eastAsia"/>
          <w:color w:val="000000"/>
          <w:szCs w:val="16"/>
        </w:rPr>
        <w:t>」年間指導計画（シラバス）案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184"/>
        <w:gridCol w:w="4033"/>
        <w:gridCol w:w="9144"/>
      </w:tblGrid>
      <w:tr w:rsidR="00A42A13" w:rsidRPr="009E2B39" w14:paraId="3BD1791B" w14:textId="77777777" w:rsidTr="00A42A13">
        <w:trPr>
          <w:trHeight w:val="365"/>
        </w:trPr>
        <w:tc>
          <w:tcPr>
            <w:tcW w:w="2816" w:type="dxa"/>
          </w:tcPr>
          <w:p w14:paraId="4DC9A872" w14:textId="77777777" w:rsidR="00A42A13" w:rsidRPr="009E2B39" w:rsidRDefault="00A42A13" w:rsidP="00BC1C8C">
            <w:pPr>
              <w:jc w:val="center"/>
              <w:rPr>
                <w:rFonts w:ascii="ＭＳ ゴシック" w:eastAsia="ＭＳ ゴシック" w:hAnsi="ＭＳ ゴシック"/>
                <w:szCs w:val="16"/>
              </w:rPr>
            </w:pPr>
            <w:r w:rsidRPr="009E2B39">
              <w:rPr>
                <w:rFonts w:ascii="ＭＳ ゴシック" w:eastAsia="ＭＳ ゴシック" w:hAnsi="ＭＳ ゴシック" w:hint="eastAsia"/>
                <w:szCs w:val="16"/>
              </w:rPr>
              <w:t>科　目</w:t>
            </w:r>
          </w:p>
        </w:tc>
        <w:tc>
          <w:tcPr>
            <w:tcW w:w="2184" w:type="dxa"/>
          </w:tcPr>
          <w:p w14:paraId="4C4FFD9F" w14:textId="77777777" w:rsidR="00A42A13" w:rsidRPr="009E2B39" w:rsidRDefault="00A42A13" w:rsidP="00BC1C8C">
            <w:pPr>
              <w:jc w:val="center"/>
              <w:rPr>
                <w:rFonts w:ascii="ＭＳ ゴシック" w:eastAsia="ＭＳ ゴシック" w:hAnsi="ＭＳ ゴシック"/>
                <w:szCs w:val="16"/>
              </w:rPr>
            </w:pPr>
            <w:r w:rsidRPr="009E2B39">
              <w:rPr>
                <w:rFonts w:ascii="ＭＳ ゴシック" w:eastAsia="ＭＳ ゴシック" w:hAnsi="ＭＳ ゴシック" w:hint="eastAsia"/>
                <w:szCs w:val="16"/>
              </w:rPr>
              <w:t>単位数</w:t>
            </w:r>
          </w:p>
        </w:tc>
        <w:tc>
          <w:tcPr>
            <w:tcW w:w="4033" w:type="dxa"/>
          </w:tcPr>
          <w:p w14:paraId="33C19F4B" w14:textId="77777777" w:rsidR="00A42A13" w:rsidRPr="009E2B39" w:rsidRDefault="00A42A13" w:rsidP="00BC1C8C">
            <w:pPr>
              <w:jc w:val="center"/>
              <w:rPr>
                <w:rFonts w:ascii="ＭＳ ゴシック" w:eastAsia="ＭＳ ゴシック" w:hAnsi="ＭＳ ゴシック"/>
                <w:szCs w:val="16"/>
              </w:rPr>
            </w:pPr>
            <w:r w:rsidRPr="009E2B39">
              <w:rPr>
                <w:rFonts w:ascii="ＭＳ ゴシック" w:eastAsia="ＭＳ ゴシック" w:hAnsi="ＭＳ ゴシック" w:hint="eastAsia"/>
                <w:szCs w:val="16"/>
              </w:rPr>
              <w:t>指導学年</w:t>
            </w:r>
          </w:p>
        </w:tc>
        <w:tc>
          <w:tcPr>
            <w:tcW w:w="9144" w:type="dxa"/>
          </w:tcPr>
          <w:p w14:paraId="2608D49E" w14:textId="77777777" w:rsidR="00A42A13" w:rsidRPr="009E2B39" w:rsidRDefault="00A42A13" w:rsidP="00BC1C8C">
            <w:pPr>
              <w:jc w:val="center"/>
              <w:rPr>
                <w:rFonts w:ascii="ＭＳ ゴシック" w:eastAsia="ＭＳ ゴシック" w:hAnsi="ＭＳ ゴシック"/>
                <w:szCs w:val="16"/>
              </w:rPr>
            </w:pPr>
            <w:r w:rsidRPr="009E2B39">
              <w:rPr>
                <w:rFonts w:ascii="ＭＳ ゴシック" w:eastAsia="ＭＳ ゴシック" w:hAnsi="ＭＳ ゴシック" w:hint="eastAsia"/>
                <w:szCs w:val="16"/>
              </w:rPr>
              <w:t>使用教科書・副教材等</w:t>
            </w:r>
          </w:p>
        </w:tc>
      </w:tr>
      <w:tr w:rsidR="00A42A13" w:rsidRPr="009E2B39" w14:paraId="6167CC63" w14:textId="77777777" w:rsidTr="00C32754">
        <w:trPr>
          <w:trHeight w:val="1108"/>
        </w:trPr>
        <w:tc>
          <w:tcPr>
            <w:tcW w:w="2816" w:type="dxa"/>
            <w:vAlign w:val="center"/>
          </w:tcPr>
          <w:p w14:paraId="6E1FD420" w14:textId="4791B2DB" w:rsidR="00CA65D9" w:rsidRPr="009E2B39" w:rsidRDefault="00CA65D9" w:rsidP="00CA65D9">
            <w:pPr>
              <w:jc w:val="center"/>
              <w:rPr>
                <w:rFonts w:ascii="ＭＳ ゴシック" w:eastAsia="ＭＳ ゴシック" w:hAnsi="ＭＳ ゴシック"/>
                <w:szCs w:val="16"/>
              </w:rPr>
            </w:pPr>
            <w:r>
              <w:rPr>
                <w:rFonts w:ascii="ＭＳ ゴシック" w:eastAsia="ＭＳ ゴシック" w:hAnsi="ＭＳ ゴシック" w:hint="eastAsia"/>
                <w:szCs w:val="16"/>
              </w:rPr>
              <w:t>―</w:t>
            </w:r>
          </w:p>
        </w:tc>
        <w:tc>
          <w:tcPr>
            <w:tcW w:w="2184" w:type="dxa"/>
            <w:vAlign w:val="center"/>
          </w:tcPr>
          <w:p w14:paraId="5619CF3A" w14:textId="0860E755" w:rsidR="00A07470" w:rsidRPr="009E2B39" w:rsidRDefault="00A07470" w:rsidP="00A07470">
            <w:pPr>
              <w:jc w:val="center"/>
              <w:rPr>
                <w:szCs w:val="16"/>
              </w:rPr>
            </w:pPr>
            <w:r>
              <w:rPr>
                <w:rFonts w:hint="eastAsia"/>
                <w:szCs w:val="16"/>
              </w:rPr>
              <w:t>―</w:t>
            </w:r>
          </w:p>
        </w:tc>
        <w:tc>
          <w:tcPr>
            <w:tcW w:w="4033" w:type="dxa"/>
            <w:vAlign w:val="center"/>
          </w:tcPr>
          <w:p w14:paraId="372FCACC" w14:textId="77777777" w:rsidR="00A42A13" w:rsidRPr="009E2B39" w:rsidRDefault="00A42A13" w:rsidP="00BC1C8C">
            <w:pPr>
              <w:jc w:val="center"/>
              <w:rPr>
                <w:szCs w:val="16"/>
              </w:rPr>
            </w:pPr>
            <w:r w:rsidRPr="009E2B39">
              <w:rPr>
                <w:rFonts w:hint="eastAsia"/>
                <w:szCs w:val="16"/>
              </w:rPr>
              <w:t>○○科○学年○学級</w:t>
            </w:r>
          </w:p>
        </w:tc>
        <w:tc>
          <w:tcPr>
            <w:tcW w:w="9144" w:type="dxa"/>
            <w:vAlign w:val="center"/>
          </w:tcPr>
          <w:p w14:paraId="60CADC06" w14:textId="4A3D03AC" w:rsidR="00A42A13" w:rsidRPr="009E2B39" w:rsidRDefault="00A42A13" w:rsidP="00C32754">
            <w:pPr>
              <w:jc w:val="center"/>
              <w:rPr>
                <w:szCs w:val="16"/>
              </w:rPr>
            </w:pPr>
            <w:r w:rsidRPr="009E2B39">
              <w:rPr>
                <w:rFonts w:hint="eastAsia"/>
                <w:szCs w:val="16"/>
              </w:rPr>
              <w:t>筑摩書房『</w:t>
            </w:r>
            <w:r w:rsidR="00A07470">
              <w:rPr>
                <w:rFonts w:hint="eastAsia"/>
                <w:szCs w:val="16"/>
              </w:rPr>
              <w:t>ちくま</w:t>
            </w:r>
            <w:r w:rsidR="00C32754" w:rsidRPr="009E2B39">
              <w:rPr>
                <w:rFonts w:hint="eastAsia"/>
                <w:szCs w:val="16"/>
              </w:rPr>
              <w:t>文学講読　初級編</w:t>
            </w:r>
            <w:r w:rsidRPr="009E2B39">
              <w:rPr>
                <w:rFonts w:hint="eastAsia"/>
                <w:szCs w:val="16"/>
              </w:rPr>
              <w:t>』</w:t>
            </w:r>
          </w:p>
        </w:tc>
      </w:tr>
    </w:tbl>
    <w:p w14:paraId="28EDD3E8" w14:textId="77777777" w:rsidR="005E0683" w:rsidRPr="009E2B39" w:rsidRDefault="005E0683" w:rsidP="00167ADC">
      <w:pPr>
        <w:rPr>
          <w:rFonts w:ascii="ＭＳ ゴシック" w:eastAsia="ＭＳ ゴシック" w:hAnsi="ＭＳ ゴシック"/>
          <w:szCs w:val="16"/>
        </w:rPr>
      </w:pPr>
      <w:r w:rsidRPr="009E2B39">
        <w:rPr>
          <w:rFonts w:ascii="ＭＳ ゴシック" w:eastAsia="ＭＳ ゴシック" w:hAnsi="ＭＳ ゴシック" w:hint="eastAsia"/>
          <w:szCs w:val="16"/>
        </w:rPr>
        <w:t>１　学習の到達目標等</w:t>
      </w: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322"/>
        <w:gridCol w:w="15778"/>
      </w:tblGrid>
      <w:tr w:rsidR="00A42A13" w:rsidRPr="009E2B39" w14:paraId="2043C628" w14:textId="77777777" w:rsidTr="00A42A13">
        <w:trPr>
          <w:trHeight w:val="1579"/>
        </w:trPr>
        <w:tc>
          <w:tcPr>
            <w:tcW w:w="2322" w:type="dxa"/>
            <w:tcBorders>
              <w:top w:val="single" w:sz="4" w:space="0" w:color="auto"/>
              <w:left w:val="single" w:sz="4" w:space="0" w:color="auto"/>
              <w:bottom w:val="single" w:sz="4" w:space="0" w:color="auto"/>
              <w:right w:val="single" w:sz="4" w:space="0" w:color="auto"/>
            </w:tcBorders>
            <w:vAlign w:val="center"/>
            <w:hideMark/>
          </w:tcPr>
          <w:p w14:paraId="5E5704C8" w14:textId="77777777" w:rsidR="00A42A13" w:rsidRPr="009E2B39" w:rsidRDefault="00A42A13" w:rsidP="00BC1C8C">
            <w:pPr>
              <w:rPr>
                <w:rFonts w:ascii="ＭＳ ゴシック" w:eastAsia="ＭＳ ゴシック"/>
                <w:szCs w:val="16"/>
              </w:rPr>
            </w:pPr>
            <w:r w:rsidRPr="009E2B39">
              <w:rPr>
                <w:rFonts w:ascii="ＭＳ ゴシック" w:eastAsia="ＭＳ ゴシック" w:hint="eastAsia"/>
                <w:szCs w:val="16"/>
              </w:rPr>
              <w:t>学習の到達目標</w:t>
            </w:r>
          </w:p>
        </w:tc>
        <w:tc>
          <w:tcPr>
            <w:tcW w:w="15778" w:type="dxa"/>
            <w:tcBorders>
              <w:top w:val="single" w:sz="4" w:space="0" w:color="auto"/>
              <w:left w:val="single" w:sz="4" w:space="0" w:color="auto"/>
              <w:bottom w:val="single" w:sz="4" w:space="0" w:color="auto"/>
              <w:right w:val="single" w:sz="4" w:space="0" w:color="auto"/>
            </w:tcBorders>
            <w:hideMark/>
          </w:tcPr>
          <w:p w14:paraId="5E372881" w14:textId="77777777" w:rsidR="00A42A13" w:rsidRPr="009E2B39" w:rsidRDefault="00A42A13" w:rsidP="00A42A13">
            <w:pPr>
              <w:rPr>
                <w:color w:val="000000" w:themeColor="text1"/>
                <w:szCs w:val="16"/>
              </w:rPr>
            </w:pPr>
            <w:r w:rsidRPr="009E2B39">
              <w:rPr>
                <w:rFonts w:hint="eastAsia"/>
                <w:color w:val="000000" w:themeColor="text1"/>
                <w:szCs w:val="16"/>
              </w:rPr>
              <w:t>言葉による見方・考え方を働かせ、言語活動を通して、国語で的確に理解し効果的に表現する資質・能力を次のとおり育成することを目指す。</w:t>
            </w:r>
          </w:p>
          <w:p w14:paraId="0519BE20" w14:textId="77777777" w:rsidR="00A42A13" w:rsidRPr="009E2B39" w:rsidRDefault="00A42A13" w:rsidP="00A42A13">
            <w:pPr>
              <w:rPr>
                <w:color w:val="000000" w:themeColor="text1"/>
                <w:szCs w:val="16"/>
              </w:rPr>
            </w:pPr>
            <w:r w:rsidRPr="009E2B39">
              <w:rPr>
                <w:rFonts w:hint="eastAsia"/>
                <w:color w:val="000000" w:themeColor="text1"/>
                <w:szCs w:val="16"/>
              </w:rPr>
              <w:t>(1) 生涯にわたる社会生活に必要な国語について、その特質を理解し適切に使うことができるようにする。</w:t>
            </w:r>
          </w:p>
          <w:p w14:paraId="479F7C42" w14:textId="77777777" w:rsidR="00A42A13" w:rsidRPr="009E2B39" w:rsidRDefault="00A42A13" w:rsidP="00A42A13">
            <w:pPr>
              <w:ind w:left="320" w:hangingChars="200" w:hanging="320"/>
              <w:rPr>
                <w:color w:val="000000" w:themeColor="text1"/>
                <w:szCs w:val="16"/>
              </w:rPr>
            </w:pPr>
            <w:r w:rsidRPr="009E2B39">
              <w:rPr>
                <w:rFonts w:hint="eastAsia"/>
                <w:color w:val="000000" w:themeColor="text1"/>
                <w:szCs w:val="16"/>
              </w:rPr>
              <w:t>(2) 生涯にわたる社会生活における他者との関わりの中で伝え合う力を高め、思考力や想像力を伸ばす。</w:t>
            </w:r>
          </w:p>
          <w:p w14:paraId="5C50BBDC" w14:textId="5A3A2962" w:rsidR="00A42A13" w:rsidRPr="009E2B39" w:rsidRDefault="00A42A13" w:rsidP="00A42A13">
            <w:pPr>
              <w:rPr>
                <w:rFonts w:ascii="ＭＳ ゴシック" w:eastAsia="ＭＳ ゴシック" w:hAnsi="ＭＳ ゴシック"/>
                <w:szCs w:val="16"/>
              </w:rPr>
            </w:pPr>
            <w:r w:rsidRPr="009E2B39">
              <w:rPr>
                <w:rFonts w:hint="eastAsia"/>
                <w:color w:val="000000" w:themeColor="text1"/>
                <w:szCs w:val="16"/>
              </w:rPr>
              <w:t>(3) 言葉がもつ価値への認識を深めるとともに、言語感覚を磨き、我が国の言語文化の担い手としての自覚をもち、生涯にわたり国語を尊重してその能力の向上を図る態度を養う。</w:t>
            </w:r>
          </w:p>
        </w:tc>
      </w:tr>
    </w:tbl>
    <w:p w14:paraId="01CAFC31" w14:textId="77777777" w:rsidR="00167ADC" w:rsidRPr="009E2B39" w:rsidRDefault="00167ADC" w:rsidP="00167ADC">
      <w:pPr>
        <w:rPr>
          <w:szCs w:val="16"/>
        </w:rPr>
      </w:pPr>
    </w:p>
    <w:p w14:paraId="2B0C388A" w14:textId="77777777" w:rsidR="00A42A13" w:rsidRPr="009E2B39" w:rsidRDefault="00A42A13" w:rsidP="00A42A13">
      <w:pPr>
        <w:rPr>
          <w:szCs w:val="16"/>
        </w:rPr>
      </w:pPr>
      <w:r w:rsidRPr="009E2B39">
        <w:rPr>
          <w:rFonts w:hint="eastAsia"/>
          <w:szCs w:val="16"/>
        </w:rPr>
        <w:t>２　評価の観点</w:t>
      </w:r>
    </w:p>
    <w:tbl>
      <w:tblPr>
        <w:tblW w:w="18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5502"/>
        <w:gridCol w:w="6371"/>
        <w:gridCol w:w="6374"/>
      </w:tblGrid>
      <w:tr w:rsidR="00A42A13" w:rsidRPr="009E2B39" w14:paraId="08F8950A" w14:textId="77777777" w:rsidTr="00A42A13">
        <w:trPr>
          <w:cantSplit/>
          <w:trHeight w:val="302"/>
        </w:trPr>
        <w:tc>
          <w:tcPr>
            <w:tcW w:w="18247"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0EE1D6C2" w14:textId="77777777" w:rsidR="00A42A13" w:rsidRPr="009E2B39" w:rsidRDefault="00A42A13" w:rsidP="00BC1C8C">
            <w:pPr>
              <w:jc w:val="center"/>
              <w:rPr>
                <w:rFonts w:ascii="ＭＳ ゴシック" w:eastAsia="ＭＳ ゴシック"/>
                <w:color w:val="FFFFFF"/>
                <w:szCs w:val="16"/>
              </w:rPr>
            </w:pPr>
            <w:r w:rsidRPr="009E2B39">
              <w:rPr>
                <w:rFonts w:ascii="ＭＳ ゴシック" w:eastAsia="ＭＳ ゴシック" w:hint="eastAsia"/>
                <w:color w:val="FFFFFF"/>
                <w:szCs w:val="16"/>
              </w:rPr>
              <w:t>評価の観点</w:t>
            </w:r>
          </w:p>
        </w:tc>
      </w:tr>
      <w:tr w:rsidR="00A42A13" w:rsidRPr="009E2B39" w14:paraId="300F0509" w14:textId="77777777" w:rsidTr="00A42A13">
        <w:trPr>
          <w:trHeight w:val="302"/>
        </w:trPr>
        <w:tc>
          <w:tcPr>
            <w:tcW w:w="5502" w:type="dxa"/>
            <w:tcBorders>
              <w:top w:val="single" w:sz="4" w:space="0" w:color="auto"/>
              <w:left w:val="single" w:sz="4" w:space="0" w:color="auto"/>
              <w:bottom w:val="single" w:sz="4" w:space="0" w:color="auto"/>
              <w:right w:val="single" w:sz="6" w:space="0" w:color="auto"/>
            </w:tcBorders>
            <w:hideMark/>
          </w:tcPr>
          <w:p w14:paraId="437A5BD4" w14:textId="77777777" w:rsidR="00A42A13" w:rsidRPr="009E2B39" w:rsidRDefault="00A42A13" w:rsidP="00BC1C8C">
            <w:pPr>
              <w:jc w:val="center"/>
              <w:rPr>
                <w:rFonts w:ascii="ＭＳ ゴシック" w:eastAsia="ＭＳ ゴシック"/>
                <w:szCs w:val="16"/>
              </w:rPr>
            </w:pPr>
            <w:r w:rsidRPr="009E2B39">
              <w:rPr>
                <w:rFonts w:ascii="ＭＳ ゴシック" w:eastAsia="ＭＳ ゴシック" w:hint="eastAsia"/>
                <w:szCs w:val="16"/>
              </w:rPr>
              <w:t>a ．知識・技能</w:t>
            </w:r>
          </w:p>
        </w:tc>
        <w:tc>
          <w:tcPr>
            <w:tcW w:w="6371" w:type="dxa"/>
            <w:tcBorders>
              <w:top w:val="single" w:sz="4" w:space="0" w:color="auto"/>
              <w:left w:val="single" w:sz="6" w:space="0" w:color="auto"/>
              <w:bottom w:val="single" w:sz="4" w:space="0" w:color="auto"/>
              <w:right w:val="single" w:sz="6" w:space="0" w:color="auto"/>
            </w:tcBorders>
            <w:hideMark/>
          </w:tcPr>
          <w:p w14:paraId="48219A86" w14:textId="77777777" w:rsidR="00A42A13" w:rsidRPr="009E2B39" w:rsidRDefault="00A42A13" w:rsidP="00BC1C8C">
            <w:pPr>
              <w:jc w:val="center"/>
              <w:rPr>
                <w:rFonts w:ascii="ＭＳ ゴシック" w:eastAsia="ＭＳ ゴシック"/>
                <w:szCs w:val="16"/>
              </w:rPr>
            </w:pPr>
            <w:r w:rsidRPr="009E2B39">
              <w:rPr>
                <w:rFonts w:ascii="ＭＳ ゴシック" w:eastAsia="ＭＳ ゴシック" w:hint="eastAsia"/>
                <w:szCs w:val="16"/>
              </w:rPr>
              <w:t>ｂ．思考力・判断力・表現力</w:t>
            </w:r>
          </w:p>
        </w:tc>
        <w:tc>
          <w:tcPr>
            <w:tcW w:w="6373" w:type="dxa"/>
            <w:tcBorders>
              <w:top w:val="single" w:sz="4" w:space="0" w:color="auto"/>
              <w:left w:val="single" w:sz="6" w:space="0" w:color="auto"/>
              <w:bottom w:val="single" w:sz="4" w:space="0" w:color="auto"/>
              <w:right w:val="single" w:sz="4" w:space="0" w:color="auto"/>
            </w:tcBorders>
            <w:hideMark/>
          </w:tcPr>
          <w:p w14:paraId="4C31DD99" w14:textId="77777777" w:rsidR="00A42A13" w:rsidRPr="009E2B39" w:rsidRDefault="00A42A13" w:rsidP="00BC1C8C">
            <w:pPr>
              <w:jc w:val="center"/>
              <w:rPr>
                <w:rFonts w:ascii="ＭＳ ゴシック" w:eastAsia="ＭＳ ゴシック"/>
                <w:szCs w:val="16"/>
              </w:rPr>
            </w:pPr>
            <w:r w:rsidRPr="009E2B39">
              <w:rPr>
                <w:rFonts w:ascii="ＭＳ ゴシック" w:eastAsia="ＭＳ ゴシック" w:hint="eastAsia"/>
                <w:szCs w:val="16"/>
              </w:rPr>
              <w:t>ｃ．主体的に学習に取り組む態度</w:t>
            </w:r>
          </w:p>
        </w:tc>
      </w:tr>
      <w:tr w:rsidR="00A42A13" w:rsidRPr="009E2B39" w14:paraId="603C4AC8" w14:textId="77777777" w:rsidTr="00A42A13">
        <w:trPr>
          <w:trHeight w:val="156"/>
        </w:trPr>
        <w:tc>
          <w:tcPr>
            <w:tcW w:w="5502" w:type="dxa"/>
            <w:tcBorders>
              <w:top w:val="single" w:sz="4" w:space="0" w:color="auto"/>
              <w:left w:val="single" w:sz="4" w:space="0" w:color="auto"/>
              <w:bottom w:val="single" w:sz="4" w:space="0" w:color="auto"/>
              <w:right w:val="single" w:sz="6" w:space="0" w:color="auto"/>
            </w:tcBorders>
            <w:hideMark/>
          </w:tcPr>
          <w:p w14:paraId="4B40E490" w14:textId="0D0AB234" w:rsidR="00A42A13" w:rsidRPr="009E2B39" w:rsidRDefault="00A42A13" w:rsidP="00BC1C8C">
            <w:pPr>
              <w:ind w:leftChars="18" w:left="29" w:rightChars="28" w:right="45"/>
              <w:rPr>
                <w:szCs w:val="16"/>
              </w:rPr>
            </w:pPr>
            <w:r w:rsidRPr="009E2B39">
              <w:rPr>
                <w:rFonts w:hint="eastAsia"/>
                <w:color w:val="000000" w:themeColor="text1"/>
                <w:szCs w:val="16"/>
              </w:rPr>
              <w:t>生涯にわたる社会生活に必要な国語の知識や技能を身に付けるとともに、我が国の言語文化に対する理解を深めている。</w:t>
            </w:r>
          </w:p>
        </w:tc>
        <w:tc>
          <w:tcPr>
            <w:tcW w:w="6371" w:type="dxa"/>
            <w:tcBorders>
              <w:top w:val="single" w:sz="4" w:space="0" w:color="auto"/>
              <w:left w:val="single" w:sz="6" w:space="0" w:color="auto"/>
              <w:bottom w:val="single" w:sz="4" w:space="0" w:color="auto"/>
              <w:right w:val="single" w:sz="6" w:space="0" w:color="auto"/>
            </w:tcBorders>
            <w:hideMark/>
          </w:tcPr>
          <w:p w14:paraId="138D4E4B" w14:textId="4CF54E20" w:rsidR="00A42A13" w:rsidRPr="009E2B39" w:rsidRDefault="00A42A13" w:rsidP="00BC1C8C">
            <w:pPr>
              <w:ind w:rightChars="22" w:right="35"/>
              <w:rPr>
                <w:szCs w:val="16"/>
              </w:rPr>
            </w:pPr>
            <w:r w:rsidRPr="009E2B39">
              <w:rPr>
                <w:rFonts w:hint="eastAsia"/>
                <w:szCs w:val="16"/>
              </w:rPr>
              <w:t>「書くこと」、「読むこと」の各領域において、</w:t>
            </w:r>
            <w:r w:rsidRPr="009E2B39">
              <w:rPr>
                <w:rFonts w:hint="eastAsia"/>
                <w:color w:val="000000" w:themeColor="text1"/>
                <w:szCs w:val="16"/>
              </w:rPr>
              <w:t>深く共感したり豊かに想像したりする力を伸ばすとともに、他者との関わりの中で伝え合う力を高め、自分の思いや考えを広げたり深めたりしている。</w:t>
            </w:r>
          </w:p>
        </w:tc>
        <w:tc>
          <w:tcPr>
            <w:tcW w:w="6373" w:type="dxa"/>
            <w:tcBorders>
              <w:top w:val="single" w:sz="4" w:space="0" w:color="auto"/>
              <w:left w:val="single" w:sz="6" w:space="0" w:color="auto"/>
              <w:bottom w:val="single" w:sz="4" w:space="0" w:color="auto"/>
              <w:right w:val="single" w:sz="4" w:space="0" w:color="auto"/>
            </w:tcBorders>
            <w:hideMark/>
          </w:tcPr>
          <w:p w14:paraId="2F014EE4" w14:textId="5B5706E7" w:rsidR="00A42A13" w:rsidRPr="009E2B39" w:rsidRDefault="00A42A13" w:rsidP="00BC1C8C">
            <w:pPr>
              <w:ind w:leftChars="31" w:left="50" w:rightChars="16" w:right="26"/>
              <w:rPr>
                <w:szCs w:val="16"/>
              </w:rPr>
            </w:pPr>
            <w:r w:rsidRPr="009E2B39">
              <w:rPr>
                <w:rFonts w:hint="eastAsia"/>
                <w:szCs w:val="16"/>
              </w:rPr>
              <w:t>言葉がもつ価値への認識を深めようとしているとともに、生涯にわたって読書に親しみ自己を向上させ、我が国の言語文化の担い手としての自覚をも深め、言葉を通して積極的に他者や社会に関わったり、ものの見方、感じ方、考え方を深めたりしている。</w:t>
            </w:r>
          </w:p>
        </w:tc>
      </w:tr>
    </w:tbl>
    <w:p w14:paraId="22E2AD59" w14:textId="77777777" w:rsidR="005E0683" w:rsidRPr="009E2B39" w:rsidRDefault="005E0683" w:rsidP="00167ADC">
      <w:pPr>
        <w:rPr>
          <w:szCs w:val="16"/>
        </w:rPr>
      </w:pPr>
    </w:p>
    <w:p w14:paraId="6D20FC48" w14:textId="32C7E7F5" w:rsidR="00167ADC" w:rsidRPr="009E2B39" w:rsidRDefault="005E0683" w:rsidP="00167ADC">
      <w:pPr>
        <w:rPr>
          <w:rFonts w:ascii="ＭＳ ゴシック" w:eastAsia="ＭＳ ゴシック" w:hAnsi="ＭＳ ゴシック"/>
          <w:szCs w:val="16"/>
        </w:rPr>
      </w:pPr>
      <w:r w:rsidRPr="009E2B39">
        <w:rPr>
          <w:rFonts w:ascii="ＭＳ ゴシック" w:eastAsia="ＭＳ ゴシック" w:hAnsi="ＭＳ ゴシック" w:hint="eastAsia"/>
          <w:szCs w:val="16"/>
        </w:rPr>
        <w:t>３　学習計画及び評価方法等</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631"/>
        <w:gridCol w:w="1886"/>
        <w:gridCol w:w="1677"/>
        <w:gridCol w:w="631"/>
        <w:gridCol w:w="3149"/>
        <w:gridCol w:w="9735"/>
        <w:gridCol w:w="757"/>
      </w:tblGrid>
      <w:tr w:rsidR="00FC5643" w:rsidRPr="009E2B39" w14:paraId="134E5121" w14:textId="77777777" w:rsidTr="00FC5643">
        <w:trPr>
          <w:cantSplit/>
          <w:trHeight w:val="371"/>
          <w:tblHeader/>
          <w:jc w:val="center"/>
        </w:trPr>
        <w:tc>
          <w:tcPr>
            <w:tcW w:w="144" w:type="pct"/>
            <w:vMerge w:val="restart"/>
            <w:shd w:val="clear" w:color="auto" w:fill="C0C0C0"/>
            <w:textDirection w:val="tbRlV"/>
            <w:vAlign w:val="center"/>
          </w:tcPr>
          <w:p w14:paraId="257B44E7" w14:textId="77777777" w:rsidR="005E0683" w:rsidRPr="009E2B39" w:rsidRDefault="005E0683"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月</w:t>
            </w:r>
          </w:p>
        </w:tc>
        <w:tc>
          <w:tcPr>
            <w:tcW w:w="166" w:type="pct"/>
            <w:vMerge w:val="restart"/>
            <w:shd w:val="clear" w:color="auto" w:fill="C0C0C0"/>
            <w:textDirection w:val="tbRlV"/>
            <w:vAlign w:val="center"/>
          </w:tcPr>
          <w:p w14:paraId="050F1761" w14:textId="77777777" w:rsidR="005E0683" w:rsidRPr="009E2B39" w:rsidRDefault="005E0683"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単元名</w:t>
            </w:r>
          </w:p>
        </w:tc>
        <w:tc>
          <w:tcPr>
            <w:tcW w:w="496" w:type="pct"/>
            <w:vMerge w:val="restart"/>
            <w:shd w:val="clear" w:color="auto" w:fill="C0C0C0"/>
            <w:vAlign w:val="center"/>
          </w:tcPr>
          <w:p w14:paraId="2F00A654" w14:textId="77777777" w:rsidR="005E0683" w:rsidRPr="009E2B39" w:rsidRDefault="005E0683" w:rsidP="009D00CD">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単元の目標</w:t>
            </w:r>
          </w:p>
        </w:tc>
        <w:tc>
          <w:tcPr>
            <w:tcW w:w="441" w:type="pct"/>
            <w:vMerge w:val="restart"/>
            <w:shd w:val="clear" w:color="auto" w:fill="C0C0C0"/>
            <w:vAlign w:val="center"/>
          </w:tcPr>
          <w:p w14:paraId="46F99FEF" w14:textId="77777777" w:rsidR="005E0683" w:rsidRPr="009E2B39" w:rsidRDefault="005E0683" w:rsidP="009D00CD">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学習内容（教材）</w:t>
            </w:r>
          </w:p>
        </w:tc>
        <w:tc>
          <w:tcPr>
            <w:tcW w:w="166" w:type="pct"/>
            <w:vMerge w:val="restart"/>
            <w:shd w:val="clear" w:color="auto" w:fill="C0C0C0"/>
            <w:textDirection w:val="tbRlV"/>
            <w:vAlign w:val="center"/>
          </w:tcPr>
          <w:p w14:paraId="71796F3C" w14:textId="77777777" w:rsidR="005E0683" w:rsidRPr="009E2B39" w:rsidRDefault="005E0683"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配当時間</w:t>
            </w:r>
          </w:p>
        </w:tc>
        <w:tc>
          <w:tcPr>
            <w:tcW w:w="828" w:type="pct"/>
            <w:vMerge w:val="restart"/>
            <w:shd w:val="clear" w:color="auto" w:fill="C0C0C0"/>
            <w:vAlign w:val="center"/>
          </w:tcPr>
          <w:p w14:paraId="5AAD41B6" w14:textId="77777777" w:rsidR="005E0683" w:rsidRPr="009E2B39" w:rsidRDefault="005E0683" w:rsidP="009D00CD">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学習活動</w:t>
            </w:r>
          </w:p>
        </w:tc>
        <w:tc>
          <w:tcPr>
            <w:tcW w:w="2560" w:type="pct"/>
            <w:shd w:val="clear" w:color="auto" w:fill="C0C0C0"/>
            <w:vAlign w:val="center"/>
          </w:tcPr>
          <w:p w14:paraId="43BED921" w14:textId="77777777" w:rsidR="005E0683" w:rsidRPr="009E2B39" w:rsidRDefault="005E0683" w:rsidP="009D00CD">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評価基準・評価方法</w:t>
            </w:r>
          </w:p>
        </w:tc>
        <w:tc>
          <w:tcPr>
            <w:tcW w:w="199" w:type="pct"/>
            <w:vMerge w:val="restart"/>
            <w:shd w:val="clear" w:color="auto" w:fill="C0C0C0"/>
            <w:textDirection w:val="tbRlV"/>
            <w:vAlign w:val="center"/>
          </w:tcPr>
          <w:p w14:paraId="0B9CA40E" w14:textId="77777777" w:rsidR="005E0683" w:rsidRPr="009E2B39" w:rsidRDefault="005D64BC" w:rsidP="005D64BC">
            <w:pPr>
              <w:ind w:left="113" w:right="113"/>
              <w:rPr>
                <w:rFonts w:asciiTheme="minorEastAsia" w:eastAsiaTheme="minorEastAsia" w:hAnsiTheme="minorEastAsia"/>
                <w:szCs w:val="16"/>
              </w:rPr>
            </w:pPr>
            <w:r w:rsidRPr="009E2B39">
              <w:rPr>
                <w:rFonts w:asciiTheme="minorEastAsia" w:eastAsiaTheme="minorEastAsia" w:hAnsiTheme="minorEastAsia" w:hint="eastAsia"/>
                <w:szCs w:val="16"/>
              </w:rPr>
              <w:t>評価の方法</w:t>
            </w:r>
          </w:p>
        </w:tc>
      </w:tr>
      <w:tr w:rsidR="00FC5643" w:rsidRPr="009E2B39" w14:paraId="2C4A08DF" w14:textId="77777777" w:rsidTr="00FC5643">
        <w:trPr>
          <w:cantSplit/>
          <w:trHeight w:val="1177"/>
          <w:tblHeader/>
          <w:jc w:val="center"/>
        </w:trPr>
        <w:tc>
          <w:tcPr>
            <w:tcW w:w="144" w:type="pct"/>
            <w:vMerge/>
            <w:shd w:val="clear" w:color="auto" w:fill="C0C0C0"/>
            <w:textDirection w:val="tbRlV"/>
            <w:vAlign w:val="center"/>
          </w:tcPr>
          <w:p w14:paraId="3E8B20A0" w14:textId="77777777" w:rsidR="005E0683" w:rsidRPr="009E2B39" w:rsidRDefault="005E0683" w:rsidP="009D00CD">
            <w:pPr>
              <w:ind w:left="113" w:right="113"/>
              <w:jc w:val="center"/>
              <w:rPr>
                <w:rFonts w:asciiTheme="minorEastAsia" w:eastAsiaTheme="minorEastAsia" w:hAnsiTheme="minorEastAsia"/>
                <w:szCs w:val="16"/>
              </w:rPr>
            </w:pPr>
          </w:p>
        </w:tc>
        <w:tc>
          <w:tcPr>
            <w:tcW w:w="166" w:type="pct"/>
            <w:vMerge/>
            <w:shd w:val="clear" w:color="auto" w:fill="C0C0C0"/>
            <w:textDirection w:val="tbRlV"/>
            <w:vAlign w:val="center"/>
          </w:tcPr>
          <w:p w14:paraId="7A6F7875" w14:textId="77777777" w:rsidR="005E0683" w:rsidRPr="009E2B39" w:rsidRDefault="005E0683" w:rsidP="009D00CD">
            <w:pPr>
              <w:ind w:left="113" w:right="113"/>
              <w:jc w:val="center"/>
              <w:rPr>
                <w:rFonts w:asciiTheme="minorEastAsia" w:eastAsiaTheme="minorEastAsia" w:hAnsiTheme="minorEastAsia"/>
                <w:szCs w:val="16"/>
              </w:rPr>
            </w:pPr>
          </w:p>
        </w:tc>
        <w:tc>
          <w:tcPr>
            <w:tcW w:w="496" w:type="pct"/>
            <w:vMerge/>
            <w:shd w:val="clear" w:color="auto" w:fill="C0C0C0"/>
            <w:vAlign w:val="center"/>
          </w:tcPr>
          <w:p w14:paraId="216D14A5" w14:textId="77777777" w:rsidR="005E0683" w:rsidRPr="009E2B39" w:rsidRDefault="005E0683" w:rsidP="009D00CD">
            <w:pPr>
              <w:jc w:val="center"/>
              <w:rPr>
                <w:rFonts w:asciiTheme="minorEastAsia" w:eastAsiaTheme="minorEastAsia" w:hAnsiTheme="minorEastAsia"/>
                <w:szCs w:val="16"/>
              </w:rPr>
            </w:pPr>
          </w:p>
        </w:tc>
        <w:tc>
          <w:tcPr>
            <w:tcW w:w="441" w:type="pct"/>
            <w:vMerge/>
            <w:shd w:val="clear" w:color="auto" w:fill="C0C0C0"/>
            <w:vAlign w:val="center"/>
          </w:tcPr>
          <w:p w14:paraId="70BDC665" w14:textId="77777777" w:rsidR="005E0683" w:rsidRPr="009E2B39" w:rsidRDefault="005E0683" w:rsidP="009D00CD">
            <w:pPr>
              <w:jc w:val="center"/>
              <w:rPr>
                <w:rFonts w:asciiTheme="minorEastAsia" w:eastAsiaTheme="minorEastAsia" w:hAnsiTheme="minorEastAsia"/>
                <w:szCs w:val="16"/>
              </w:rPr>
            </w:pPr>
          </w:p>
        </w:tc>
        <w:tc>
          <w:tcPr>
            <w:tcW w:w="166" w:type="pct"/>
            <w:vMerge/>
            <w:shd w:val="clear" w:color="auto" w:fill="C0C0C0"/>
            <w:textDirection w:val="tbRlV"/>
            <w:vAlign w:val="center"/>
          </w:tcPr>
          <w:p w14:paraId="3B710355" w14:textId="77777777" w:rsidR="005E0683" w:rsidRPr="009E2B39" w:rsidRDefault="005E0683" w:rsidP="009D00CD">
            <w:pPr>
              <w:ind w:left="113" w:right="113"/>
              <w:jc w:val="center"/>
              <w:rPr>
                <w:rFonts w:asciiTheme="minorEastAsia" w:eastAsiaTheme="minorEastAsia" w:hAnsiTheme="minorEastAsia"/>
                <w:szCs w:val="16"/>
              </w:rPr>
            </w:pPr>
          </w:p>
        </w:tc>
        <w:tc>
          <w:tcPr>
            <w:tcW w:w="828" w:type="pct"/>
            <w:vMerge/>
            <w:shd w:val="clear" w:color="auto" w:fill="C0C0C0"/>
            <w:vAlign w:val="center"/>
          </w:tcPr>
          <w:p w14:paraId="7999AA6B" w14:textId="77777777" w:rsidR="005E0683" w:rsidRPr="009E2B39" w:rsidRDefault="005E0683" w:rsidP="009D00CD">
            <w:pPr>
              <w:jc w:val="center"/>
              <w:rPr>
                <w:rFonts w:asciiTheme="minorEastAsia" w:eastAsiaTheme="minorEastAsia" w:hAnsiTheme="minorEastAsia"/>
                <w:szCs w:val="16"/>
              </w:rPr>
            </w:pPr>
          </w:p>
        </w:tc>
        <w:tc>
          <w:tcPr>
            <w:tcW w:w="2560" w:type="pct"/>
            <w:shd w:val="clear" w:color="auto" w:fill="C0C0C0"/>
            <w:vAlign w:val="center"/>
          </w:tcPr>
          <w:p w14:paraId="172BC335" w14:textId="77777777" w:rsidR="005E0683" w:rsidRPr="009E2B39" w:rsidRDefault="00B2744B" w:rsidP="005D64BC">
            <w:pPr>
              <w:rPr>
                <w:rFonts w:asciiTheme="minorEastAsia" w:eastAsiaTheme="minorEastAsia" w:hAnsiTheme="minorEastAsia"/>
                <w:szCs w:val="16"/>
              </w:rPr>
            </w:pPr>
            <w:r w:rsidRPr="009E2B39">
              <w:rPr>
                <w:rFonts w:asciiTheme="minorEastAsia" w:eastAsiaTheme="minorEastAsia" w:hAnsiTheme="minorEastAsia"/>
                <w:szCs w:val="16"/>
              </w:rPr>
              <w:t xml:space="preserve">a </w:t>
            </w:r>
            <w:r w:rsidR="005D64BC" w:rsidRPr="009E2B39">
              <w:rPr>
                <w:rFonts w:asciiTheme="minorEastAsia" w:eastAsiaTheme="minorEastAsia" w:hAnsiTheme="minorEastAsia" w:hint="eastAsia"/>
                <w:szCs w:val="16"/>
              </w:rPr>
              <w:t xml:space="preserve">　（知識・技能）</w:t>
            </w:r>
          </w:p>
          <w:p w14:paraId="04EC974F" w14:textId="22FCAB1F" w:rsidR="008C5CF4" w:rsidRPr="009E2B39" w:rsidRDefault="005D64BC" w:rsidP="005D64BC">
            <w:pPr>
              <w:rPr>
                <w:rFonts w:asciiTheme="minorEastAsia" w:eastAsiaTheme="minorEastAsia" w:hAnsiTheme="minorEastAsia"/>
                <w:szCs w:val="16"/>
              </w:rPr>
            </w:pPr>
            <w:r w:rsidRPr="009E2B39">
              <w:rPr>
                <w:rFonts w:asciiTheme="minorEastAsia" w:eastAsiaTheme="minorEastAsia" w:hAnsiTheme="minorEastAsia"/>
                <w:szCs w:val="16"/>
              </w:rPr>
              <w:t>ｂ　（思考力・判断力・表現力）</w:t>
            </w:r>
            <w:r w:rsidR="00A42A13" w:rsidRPr="009E2B39">
              <w:rPr>
                <w:rFonts w:asciiTheme="minorEastAsia" w:eastAsiaTheme="minorEastAsia" w:hAnsiTheme="minorEastAsia" w:hint="eastAsia"/>
                <w:szCs w:val="16"/>
              </w:rPr>
              <w:t xml:space="preserve">　A</w:t>
            </w:r>
            <w:r w:rsidR="00A42A13" w:rsidRPr="009E2B39">
              <w:rPr>
                <w:rFonts w:asciiTheme="minorEastAsia" w:eastAsiaTheme="minorEastAsia" w:hAnsiTheme="minorEastAsia"/>
                <w:szCs w:val="16"/>
                <w:shd w:val="pct15" w:color="auto" w:fill="FFFFFF"/>
              </w:rPr>
              <w:t>書</w:t>
            </w:r>
            <w:r w:rsidR="00A42A13" w:rsidRPr="009E2B39">
              <w:rPr>
                <w:rFonts w:asciiTheme="minorEastAsia" w:eastAsiaTheme="minorEastAsia" w:hAnsiTheme="minorEastAsia" w:hint="eastAsia"/>
                <w:szCs w:val="16"/>
                <w:shd w:val="pct15" w:color="auto" w:fill="FFFFFF"/>
              </w:rPr>
              <w:t>くこと・</w:t>
            </w:r>
            <w:r w:rsidR="00A42A13" w:rsidRPr="009E2B39">
              <w:rPr>
                <w:rFonts w:asciiTheme="minorEastAsia" w:eastAsiaTheme="minorEastAsia" w:hAnsiTheme="minorEastAsia" w:hint="eastAsia"/>
                <w:szCs w:val="16"/>
              </w:rPr>
              <w:t>B</w:t>
            </w:r>
            <w:r w:rsidRPr="009E2B39">
              <w:rPr>
                <w:rFonts w:asciiTheme="minorEastAsia" w:eastAsiaTheme="minorEastAsia" w:hAnsiTheme="minorEastAsia"/>
                <w:szCs w:val="16"/>
                <w:shd w:val="pct15" w:color="auto" w:fill="FFFFFF"/>
              </w:rPr>
              <w:t>読</w:t>
            </w:r>
            <w:r w:rsidR="00A42A13" w:rsidRPr="009E2B39">
              <w:rPr>
                <w:rFonts w:asciiTheme="minorEastAsia" w:eastAsiaTheme="minorEastAsia" w:hAnsiTheme="minorEastAsia" w:hint="eastAsia"/>
                <w:szCs w:val="16"/>
                <w:shd w:val="pct15" w:color="auto" w:fill="FFFFFF"/>
              </w:rPr>
              <w:t>むこと</w:t>
            </w:r>
          </w:p>
          <w:p w14:paraId="03755704" w14:textId="77777777" w:rsidR="005D64BC" w:rsidRPr="009E2B39" w:rsidRDefault="005D64BC" w:rsidP="005D64BC">
            <w:pPr>
              <w:rPr>
                <w:rFonts w:asciiTheme="minorEastAsia" w:eastAsiaTheme="minorEastAsia" w:hAnsiTheme="minorEastAsia"/>
                <w:szCs w:val="16"/>
              </w:rPr>
            </w:pPr>
            <w:r w:rsidRPr="009E2B39">
              <w:rPr>
                <w:rFonts w:asciiTheme="minorEastAsia" w:eastAsiaTheme="minorEastAsia" w:hAnsiTheme="minorEastAsia"/>
                <w:szCs w:val="16"/>
              </w:rPr>
              <w:t>ｃ　（主体的に学習に取り組む態度）</w:t>
            </w:r>
          </w:p>
        </w:tc>
        <w:tc>
          <w:tcPr>
            <w:tcW w:w="199" w:type="pct"/>
            <w:vMerge/>
            <w:tcBorders>
              <w:bottom w:val="single" w:sz="4" w:space="0" w:color="auto"/>
            </w:tcBorders>
            <w:shd w:val="clear" w:color="auto" w:fill="C0C0C0"/>
            <w:textDirection w:val="tbRlV"/>
            <w:vAlign w:val="center"/>
          </w:tcPr>
          <w:p w14:paraId="4797F976" w14:textId="77777777" w:rsidR="005E0683" w:rsidRPr="009E2B39" w:rsidRDefault="005E0683" w:rsidP="009D00CD">
            <w:pPr>
              <w:ind w:left="113" w:right="113"/>
              <w:jc w:val="center"/>
              <w:rPr>
                <w:rFonts w:asciiTheme="minorEastAsia" w:eastAsiaTheme="minorEastAsia" w:hAnsiTheme="minorEastAsia"/>
                <w:szCs w:val="16"/>
              </w:rPr>
            </w:pPr>
          </w:p>
        </w:tc>
      </w:tr>
      <w:tr w:rsidR="00AC5557" w:rsidRPr="009E2B39" w14:paraId="15E32B1A" w14:textId="77777777" w:rsidTr="00FC5643">
        <w:trPr>
          <w:cantSplit/>
          <w:trHeight w:val="1147"/>
          <w:jc w:val="center"/>
        </w:trPr>
        <w:tc>
          <w:tcPr>
            <w:tcW w:w="144" w:type="pct"/>
            <w:vAlign w:val="center"/>
          </w:tcPr>
          <w:p w14:paraId="2F432728" w14:textId="0194456C" w:rsidR="00AC5557" w:rsidRPr="009E2B39" w:rsidRDefault="00AC5557" w:rsidP="009D00CD">
            <w:pPr>
              <w:jc w:val="center"/>
              <w:rPr>
                <w:rFonts w:asciiTheme="minorEastAsia" w:eastAsiaTheme="minorEastAsia" w:hAnsiTheme="minorEastAsia"/>
                <w:szCs w:val="16"/>
              </w:rPr>
            </w:pPr>
          </w:p>
        </w:tc>
        <w:tc>
          <w:tcPr>
            <w:tcW w:w="166" w:type="pct"/>
            <w:textDirection w:val="tbRlV"/>
            <w:vAlign w:val="center"/>
          </w:tcPr>
          <w:p w14:paraId="3E4202B2" w14:textId="46578074" w:rsidR="00AC5557" w:rsidRPr="009E2B39" w:rsidRDefault="00AC5557" w:rsidP="000E5764">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小説一</w:t>
            </w:r>
          </w:p>
        </w:tc>
        <w:tc>
          <w:tcPr>
            <w:tcW w:w="496" w:type="pct"/>
            <w:vMerge w:val="restart"/>
            <w:vAlign w:val="center"/>
          </w:tcPr>
          <w:p w14:paraId="611E41EA" w14:textId="77777777" w:rsidR="00AC5557" w:rsidRPr="009E2B39" w:rsidRDefault="00AC5557"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文脈という空間の中でことばの次元で意味を類推し、読み手として小説に参加する楽しみを味わう。</w:t>
            </w:r>
          </w:p>
          <w:p w14:paraId="728D9C72" w14:textId="60D39F86" w:rsidR="00AC5557" w:rsidRPr="009E2B39" w:rsidRDefault="00AC5557" w:rsidP="00045AC3">
            <w:pPr>
              <w:rPr>
                <w:rFonts w:asciiTheme="minorEastAsia" w:eastAsiaTheme="minorEastAsia" w:hAnsiTheme="minorEastAsia"/>
                <w:szCs w:val="16"/>
              </w:rPr>
            </w:pPr>
            <w:r w:rsidRPr="009E2B39">
              <w:rPr>
                <w:rFonts w:asciiTheme="minorEastAsia" w:eastAsiaTheme="minorEastAsia" w:hAnsiTheme="minorEastAsia" w:hint="eastAsia"/>
                <w:szCs w:val="16"/>
              </w:rPr>
              <w:t>文脈という空間の中でことばの次元で意味を類推し、書き換え、その繋がりと分断を味わい、読み手として小説に参加する楽しみを味わう。</w:t>
            </w:r>
          </w:p>
        </w:tc>
        <w:tc>
          <w:tcPr>
            <w:tcW w:w="441" w:type="pct"/>
            <w:vAlign w:val="center"/>
          </w:tcPr>
          <w:p w14:paraId="3DB7B2A2" w14:textId="1DF1EA09" w:rsidR="00AC5557" w:rsidRPr="009E2B39" w:rsidRDefault="00AC5557"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愛されすぎた白鳥</w:t>
            </w:r>
          </w:p>
        </w:tc>
        <w:tc>
          <w:tcPr>
            <w:tcW w:w="166" w:type="pct"/>
            <w:vAlign w:val="center"/>
          </w:tcPr>
          <w:p w14:paraId="4B4CB603" w14:textId="64AC2BF7" w:rsidR="00AC5557" w:rsidRPr="009E2B39" w:rsidRDefault="00AC5557" w:rsidP="009D00CD">
            <w:pPr>
              <w:rPr>
                <w:rFonts w:asciiTheme="minorEastAsia" w:eastAsiaTheme="minorEastAsia" w:hAnsiTheme="minorEastAsia"/>
                <w:szCs w:val="16"/>
              </w:rPr>
            </w:pPr>
          </w:p>
        </w:tc>
        <w:tc>
          <w:tcPr>
            <w:tcW w:w="828" w:type="pct"/>
            <w:vAlign w:val="center"/>
          </w:tcPr>
          <w:p w14:paraId="2DC73D92" w14:textId="77777777" w:rsidR="00AC5557" w:rsidRPr="009E2B39" w:rsidRDefault="00AC5557" w:rsidP="00BC1C8C">
            <w:pPr>
              <w:rPr>
                <w:rFonts w:asciiTheme="minorEastAsia" w:eastAsiaTheme="minorEastAsia" w:hAnsiTheme="minorEastAsia"/>
                <w:szCs w:val="16"/>
              </w:rPr>
            </w:pPr>
            <w:r w:rsidRPr="009E2B39">
              <w:rPr>
                <w:rFonts w:asciiTheme="minorEastAsia" w:eastAsiaTheme="minorEastAsia" w:hAnsiTheme="minorEastAsia" w:hint="eastAsia"/>
                <w:szCs w:val="16"/>
              </w:rPr>
              <w:t>①登場人物（番人）の人物像を捉え、小説の中でどのような役割を果たすのかを理解する。</w:t>
            </w:r>
          </w:p>
          <w:p w14:paraId="4F91E3A7" w14:textId="77777777" w:rsidR="00AC5557" w:rsidRPr="009E2B39" w:rsidRDefault="00AC5557" w:rsidP="00BC1C8C">
            <w:pPr>
              <w:rPr>
                <w:rFonts w:asciiTheme="minorEastAsia" w:eastAsiaTheme="minorEastAsia" w:hAnsiTheme="minorEastAsia"/>
                <w:szCs w:val="16"/>
              </w:rPr>
            </w:pPr>
            <w:r w:rsidRPr="009E2B39">
              <w:rPr>
                <w:rFonts w:asciiTheme="minorEastAsia" w:eastAsiaTheme="minorEastAsia" w:hAnsiTheme="minorEastAsia" w:hint="eastAsia"/>
                <w:szCs w:val="16"/>
              </w:rPr>
              <w:t>②登場人物（番人）と動物（白鳥）との関係や心情の変化から、この小説の主題を考える。</w:t>
            </w:r>
          </w:p>
          <w:p w14:paraId="1AA40119" w14:textId="2AD760CD" w:rsidR="00AC5557" w:rsidRPr="009E2B39" w:rsidRDefault="00AC5557" w:rsidP="00BC1C8C">
            <w:pPr>
              <w:rPr>
                <w:rFonts w:asciiTheme="minorEastAsia" w:eastAsiaTheme="minorEastAsia" w:hAnsiTheme="minorEastAsia"/>
                <w:szCs w:val="16"/>
              </w:rPr>
            </w:pPr>
            <w:r w:rsidRPr="009E2B39">
              <w:rPr>
                <w:rFonts w:asciiTheme="minorEastAsia" w:eastAsiaTheme="minorEastAsia" w:hAnsiTheme="minorEastAsia" w:hint="eastAsia"/>
                <w:szCs w:val="16"/>
              </w:rPr>
              <w:t>③寓話という「物語形式」を理解し、「キャンディー」とは何であったのかを考える。</w:t>
            </w:r>
          </w:p>
        </w:tc>
        <w:tc>
          <w:tcPr>
            <w:tcW w:w="2560" w:type="pct"/>
            <w:vAlign w:val="center"/>
          </w:tcPr>
          <w:p w14:paraId="7CEDC453" w14:textId="77777777" w:rsidR="00AC5557" w:rsidRPr="009E2B39" w:rsidRDefault="00AC5557" w:rsidP="00BC1C8C">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関</w:t>
            </w:r>
            <w:r w:rsidRPr="009E2B39">
              <w:rPr>
                <w:rFonts w:hAnsi="ＭＳ 明朝" w:hint="eastAsia"/>
                <w:szCs w:val="16"/>
              </w:rPr>
              <w:t xml:space="preserve">　日本の現代文学や、教材の内容に関心を持っているか。〈発問・授業時の反応〉／範読・音読・指名読みの態度は積極的か。〈授業時の反応〉</w:t>
            </w:r>
          </w:p>
          <w:p w14:paraId="48918EED" w14:textId="77777777" w:rsidR="00AC5557" w:rsidRPr="009E2B39" w:rsidRDefault="00AC5557" w:rsidP="00BC1C8C">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書</w:t>
            </w:r>
            <w:r w:rsidRPr="009E2B39">
              <w:rPr>
                <w:rFonts w:hAnsi="ＭＳ 明朝" w:hint="eastAsia"/>
                <w:szCs w:val="16"/>
              </w:rPr>
              <w:t xml:space="preserve">　寓話の特色は本文中のどのような点に表れているか。〈ノートへの記入・定期考査・感想文〉</w:t>
            </w:r>
          </w:p>
          <w:p w14:paraId="1324EDCC" w14:textId="77777777" w:rsidR="00AC5557" w:rsidRPr="009E2B39" w:rsidRDefault="00AC5557" w:rsidP="00BC1C8C">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読</w:t>
            </w:r>
            <w:r w:rsidRPr="009E2B39">
              <w:rPr>
                <w:rFonts w:hAnsi="ＭＳ 明朝" w:hint="eastAsia"/>
                <w:szCs w:val="16"/>
              </w:rPr>
              <w:t xml:space="preserve">　登場人物（番人）と白鳥との関係とそれぞれの心情の変化を的確に読み取っているか。〈発問・定期考査〉／作者がこの作品に託した主題・寓意を正確に読み取っているか。〈発問・定期考査〉</w:t>
            </w:r>
          </w:p>
          <w:p w14:paraId="52ABA543" w14:textId="0AC35A78" w:rsidR="00AC5557" w:rsidRPr="009E2B39" w:rsidRDefault="00AC5557" w:rsidP="00BC1C8C">
            <w:pPr>
              <w:ind w:left="160" w:hangingChars="100" w:hanging="160"/>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rPr>
              <w:t>知</w:t>
            </w:r>
            <w:r w:rsidRPr="009E2B39">
              <w:rPr>
                <w:rFonts w:hAnsi="ＭＳ 明朝" w:hint="eastAsia"/>
                <w:szCs w:val="16"/>
              </w:rPr>
              <w:t xml:space="preserve">　全文を正しく音読できるか。〈指名読み〉／語句の意味や用法を理解しているか。〈発問・小テスト〉</w:t>
            </w:r>
          </w:p>
        </w:tc>
        <w:tc>
          <w:tcPr>
            <w:tcW w:w="199" w:type="pct"/>
            <w:textDirection w:val="tbRlV"/>
            <w:vAlign w:val="center"/>
          </w:tcPr>
          <w:p w14:paraId="1DEFDC4D" w14:textId="7E80C9A6" w:rsidR="00AC5557" w:rsidRPr="009E2B39" w:rsidRDefault="00AC5557" w:rsidP="00063D45">
            <w:pPr>
              <w:ind w:left="113" w:right="113" w:firstLineChars="100" w:firstLine="160"/>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AC5557" w:rsidRPr="009E2B39" w14:paraId="260042F2" w14:textId="77777777" w:rsidTr="00FC5643">
        <w:trPr>
          <w:cantSplit/>
          <w:trHeight w:val="1134"/>
          <w:jc w:val="center"/>
        </w:trPr>
        <w:tc>
          <w:tcPr>
            <w:tcW w:w="144" w:type="pct"/>
            <w:vAlign w:val="center"/>
          </w:tcPr>
          <w:p w14:paraId="46F92F9B" w14:textId="77777777" w:rsidR="00AC5557" w:rsidRPr="009E2B39" w:rsidRDefault="00AC5557" w:rsidP="009D00CD">
            <w:pPr>
              <w:jc w:val="center"/>
              <w:rPr>
                <w:rFonts w:asciiTheme="minorEastAsia" w:eastAsiaTheme="minorEastAsia" w:hAnsiTheme="minorEastAsia"/>
                <w:szCs w:val="16"/>
              </w:rPr>
            </w:pPr>
            <w:r w:rsidRPr="009E2B39">
              <w:rPr>
                <w:rFonts w:asciiTheme="minorEastAsia" w:eastAsiaTheme="minorEastAsia" w:hAnsiTheme="minorEastAsia"/>
                <w:szCs w:val="16"/>
              </w:rPr>
              <w:t>4</w:t>
            </w:r>
          </w:p>
        </w:tc>
        <w:tc>
          <w:tcPr>
            <w:tcW w:w="166" w:type="pct"/>
            <w:textDirection w:val="tbRlV"/>
            <w:vAlign w:val="center"/>
          </w:tcPr>
          <w:p w14:paraId="60A418C2" w14:textId="2E4C4027" w:rsidR="00AC5557" w:rsidRPr="009E2B39" w:rsidRDefault="00AC5557" w:rsidP="00045AC3">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小説一</w:t>
            </w:r>
          </w:p>
        </w:tc>
        <w:tc>
          <w:tcPr>
            <w:tcW w:w="496" w:type="pct"/>
            <w:vMerge/>
            <w:vAlign w:val="center"/>
          </w:tcPr>
          <w:p w14:paraId="2628ECB4" w14:textId="17D4FDEE" w:rsidR="00AC5557" w:rsidRPr="009E2B39" w:rsidRDefault="00AC5557" w:rsidP="00045AC3">
            <w:pPr>
              <w:rPr>
                <w:rFonts w:asciiTheme="minorEastAsia" w:eastAsiaTheme="minorEastAsia" w:hAnsiTheme="minorEastAsia"/>
                <w:szCs w:val="16"/>
              </w:rPr>
            </w:pPr>
          </w:p>
        </w:tc>
        <w:tc>
          <w:tcPr>
            <w:tcW w:w="441" w:type="pct"/>
            <w:vAlign w:val="center"/>
          </w:tcPr>
          <w:p w14:paraId="0B0D886A" w14:textId="722DE0B9" w:rsidR="00AC5557" w:rsidRPr="009E2B39" w:rsidRDefault="00AC5557"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清兵衛と瓢箪</w:t>
            </w:r>
          </w:p>
        </w:tc>
        <w:tc>
          <w:tcPr>
            <w:tcW w:w="166" w:type="pct"/>
            <w:vAlign w:val="center"/>
          </w:tcPr>
          <w:p w14:paraId="213707E0" w14:textId="6513162F" w:rsidR="00AC5557" w:rsidRPr="009E2B39" w:rsidRDefault="00AC5557" w:rsidP="009D00CD">
            <w:pPr>
              <w:rPr>
                <w:rFonts w:asciiTheme="minorEastAsia" w:eastAsiaTheme="minorEastAsia" w:hAnsiTheme="minorEastAsia"/>
                <w:szCs w:val="16"/>
              </w:rPr>
            </w:pPr>
          </w:p>
        </w:tc>
        <w:tc>
          <w:tcPr>
            <w:tcW w:w="828" w:type="pct"/>
            <w:vAlign w:val="center"/>
          </w:tcPr>
          <w:p w14:paraId="3B9E7546" w14:textId="77777777" w:rsidR="00AC5557" w:rsidRPr="009E2B39" w:rsidRDefault="00AC5557" w:rsidP="002070C0">
            <w:pPr>
              <w:rPr>
                <w:rFonts w:asciiTheme="minorEastAsia" w:eastAsiaTheme="minorEastAsia" w:hAnsiTheme="minorEastAsia"/>
                <w:szCs w:val="16"/>
              </w:rPr>
            </w:pPr>
            <w:r w:rsidRPr="009E2B39">
              <w:rPr>
                <w:rFonts w:asciiTheme="minorEastAsia" w:eastAsiaTheme="minorEastAsia" w:hAnsiTheme="minorEastAsia" w:hint="eastAsia"/>
                <w:szCs w:val="16"/>
              </w:rPr>
              <w:t>①小説の時代背景や主人公の立場などをまとめる。</w:t>
            </w:r>
          </w:p>
          <w:p w14:paraId="4905DEF0" w14:textId="77777777" w:rsidR="00AC5557" w:rsidRPr="009E2B39" w:rsidRDefault="00AC5557" w:rsidP="002070C0">
            <w:pPr>
              <w:rPr>
                <w:rFonts w:asciiTheme="minorEastAsia" w:eastAsiaTheme="minorEastAsia" w:hAnsiTheme="minorEastAsia"/>
                <w:szCs w:val="16"/>
              </w:rPr>
            </w:pPr>
            <w:r w:rsidRPr="009E2B39">
              <w:rPr>
                <w:rFonts w:asciiTheme="minorEastAsia" w:eastAsiaTheme="minorEastAsia" w:hAnsiTheme="minorEastAsia" w:hint="eastAsia"/>
                <w:szCs w:val="16"/>
              </w:rPr>
              <w:t>②瓢簞の手入れの仕方などの細部が丹念に語られることによって生み出される効果を考える。</w:t>
            </w:r>
          </w:p>
          <w:p w14:paraId="4CBA6C49" w14:textId="0146753B" w:rsidR="00AC5557" w:rsidRPr="009E2B39" w:rsidRDefault="00AC5557" w:rsidP="002070C0">
            <w:pPr>
              <w:rPr>
                <w:rFonts w:asciiTheme="minorEastAsia" w:eastAsiaTheme="minorEastAsia" w:hAnsiTheme="minorEastAsia"/>
                <w:szCs w:val="16"/>
              </w:rPr>
            </w:pPr>
            <w:r w:rsidRPr="009E2B39">
              <w:rPr>
                <w:rFonts w:asciiTheme="minorEastAsia" w:eastAsiaTheme="minorEastAsia" w:hAnsiTheme="minorEastAsia" w:hint="eastAsia"/>
                <w:szCs w:val="16"/>
              </w:rPr>
              <w:t>③清兵衛の瓢簞が高値で取り引きされていることについて考える。</w:t>
            </w:r>
          </w:p>
        </w:tc>
        <w:tc>
          <w:tcPr>
            <w:tcW w:w="2560" w:type="pct"/>
            <w:vAlign w:val="center"/>
          </w:tcPr>
          <w:p w14:paraId="720A21C4" w14:textId="77777777" w:rsidR="00AC5557" w:rsidRPr="009E2B39" w:rsidRDefault="00AC5557" w:rsidP="002070C0">
            <w:pPr>
              <w:rPr>
                <w:szCs w:val="16"/>
              </w:rPr>
            </w:pPr>
            <w:r w:rsidRPr="009E2B39">
              <w:rPr>
                <w:rFonts w:hint="eastAsia"/>
                <w:szCs w:val="16"/>
                <w:bdr w:val="single" w:sz="4" w:space="0" w:color="auto"/>
              </w:rPr>
              <w:t>関</w:t>
            </w:r>
            <w:r w:rsidRPr="009E2B39">
              <w:rPr>
                <w:rFonts w:hint="eastAsia"/>
                <w:szCs w:val="16"/>
              </w:rPr>
              <w:t xml:space="preserve">　志賀直哉や、教材の内容・作者に関心を持っているか。〈発問・授業時の反応〉／範読・音読・指名読みの態度は積極的か。〈授業時の反応〉</w:t>
            </w:r>
          </w:p>
          <w:p w14:paraId="09BE6028" w14:textId="77777777" w:rsidR="00AC5557" w:rsidRPr="009E2B39" w:rsidRDefault="00AC5557" w:rsidP="002070C0">
            <w:pPr>
              <w:rPr>
                <w:szCs w:val="16"/>
              </w:rPr>
            </w:pPr>
            <w:r w:rsidRPr="009E2B39">
              <w:rPr>
                <w:rFonts w:hint="eastAsia"/>
                <w:szCs w:val="16"/>
                <w:bdr w:val="single" w:sz="4" w:space="0" w:color="auto"/>
              </w:rPr>
              <w:t>書</w:t>
            </w:r>
            <w:r w:rsidRPr="009E2B39">
              <w:rPr>
                <w:rFonts w:hint="eastAsia"/>
                <w:szCs w:val="16"/>
              </w:rPr>
              <w:t xml:space="preserve">　清兵衛の心情の変化を簡潔にまとめることができるか。〈ノートへの記入・プリント〉</w:t>
            </w:r>
          </w:p>
          <w:p w14:paraId="677B8D0F" w14:textId="77777777" w:rsidR="00AC5557" w:rsidRPr="009E2B39" w:rsidRDefault="00AC5557" w:rsidP="002070C0">
            <w:pPr>
              <w:rPr>
                <w:szCs w:val="16"/>
              </w:rPr>
            </w:pPr>
            <w:r w:rsidRPr="009E2B39">
              <w:rPr>
                <w:rFonts w:hint="eastAsia"/>
                <w:szCs w:val="16"/>
                <w:bdr w:val="single" w:sz="4" w:space="0" w:color="auto"/>
              </w:rPr>
              <w:t>読</w:t>
            </w:r>
            <w:r w:rsidRPr="009E2B39">
              <w:rPr>
                <w:rFonts w:hint="eastAsia"/>
                <w:szCs w:val="16"/>
              </w:rPr>
              <w:t xml:space="preserve">　「父」や「教員」が怒った理由を的確に把握しているか。〈発問・定期考査〉／清兵衛の瓢簞が高値で取り引きされることについて、自分なりの考えをまとめることができるか。〈発問・定期考査〉／</w:t>
            </w:r>
          </w:p>
          <w:p w14:paraId="5B1D810A" w14:textId="09DF70F0" w:rsidR="00AC5557" w:rsidRPr="009E2B39" w:rsidRDefault="00AC5557" w:rsidP="002070C0">
            <w:pPr>
              <w:ind w:left="160" w:hangingChars="100" w:hanging="160"/>
              <w:rPr>
                <w:rFonts w:asciiTheme="minorEastAsia" w:eastAsiaTheme="minorEastAsia" w:hAnsiTheme="minorEastAsia"/>
                <w:szCs w:val="16"/>
              </w:rPr>
            </w:pPr>
            <w:r w:rsidRPr="009E2B39">
              <w:rPr>
                <w:rFonts w:hint="eastAsia"/>
                <w:szCs w:val="16"/>
                <w:bdr w:val="single" w:sz="4" w:space="0" w:color="auto"/>
              </w:rPr>
              <w:t>知</w:t>
            </w:r>
            <w:r w:rsidRPr="009E2B39">
              <w:rPr>
                <w:rFonts w:hint="eastAsia"/>
                <w:szCs w:val="16"/>
              </w:rPr>
              <w:t xml:space="preserve">　全文を正しく音読できるか。〈指名読み〉／語句の意味や用法を理解しているか。〈発問・小テスト〉／志賀直哉について理解しているか。〈プリント・発問〉／細部が丹念に語られることによって生み出される効果を理解する。〈発問・プリント〉</w:t>
            </w:r>
          </w:p>
        </w:tc>
        <w:tc>
          <w:tcPr>
            <w:tcW w:w="199" w:type="pct"/>
            <w:textDirection w:val="tbRlV"/>
            <w:vAlign w:val="center"/>
          </w:tcPr>
          <w:p w14:paraId="15EC5186" w14:textId="751004B2" w:rsidR="00AC5557" w:rsidRPr="009E2B39" w:rsidRDefault="00AC5557"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BC1C8C" w:rsidRPr="009E2B39" w14:paraId="627C0E4D" w14:textId="77777777" w:rsidTr="00FC5643">
        <w:trPr>
          <w:cantSplit/>
          <w:trHeight w:val="1134"/>
          <w:jc w:val="center"/>
        </w:trPr>
        <w:tc>
          <w:tcPr>
            <w:tcW w:w="144" w:type="pct"/>
            <w:vAlign w:val="center"/>
          </w:tcPr>
          <w:p w14:paraId="7314F968" w14:textId="77777777" w:rsidR="00BC1C8C" w:rsidRPr="009E2B39" w:rsidRDefault="00BC1C8C" w:rsidP="009D00CD">
            <w:pPr>
              <w:jc w:val="center"/>
              <w:rPr>
                <w:rFonts w:asciiTheme="minorEastAsia" w:eastAsiaTheme="minorEastAsia" w:hAnsiTheme="minorEastAsia"/>
                <w:szCs w:val="16"/>
              </w:rPr>
            </w:pPr>
            <w:r w:rsidRPr="009E2B39">
              <w:rPr>
                <w:rFonts w:asciiTheme="minorEastAsia" w:eastAsiaTheme="minorEastAsia" w:hAnsiTheme="minorEastAsia"/>
                <w:szCs w:val="16"/>
              </w:rPr>
              <w:t>4</w:t>
            </w:r>
          </w:p>
        </w:tc>
        <w:tc>
          <w:tcPr>
            <w:tcW w:w="166" w:type="pct"/>
            <w:textDirection w:val="tbRlV"/>
            <w:vAlign w:val="center"/>
          </w:tcPr>
          <w:p w14:paraId="06B0ED2A" w14:textId="7409E5D8" w:rsidR="00BC1C8C" w:rsidRPr="009E2B39" w:rsidRDefault="002070C0" w:rsidP="00045AC3">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随想一</w:t>
            </w:r>
          </w:p>
        </w:tc>
        <w:tc>
          <w:tcPr>
            <w:tcW w:w="496" w:type="pct"/>
            <w:vAlign w:val="center"/>
          </w:tcPr>
          <w:p w14:paraId="7880781E" w14:textId="1BC55647" w:rsidR="00BC1C8C" w:rsidRPr="009E2B39" w:rsidRDefault="00AC5557" w:rsidP="00045AC3">
            <w:pPr>
              <w:rPr>
                <w:rFonts w:asciiTheme="minorEastAsia" w:eastAsiaTheme="minorEastAsia" w:hAnsiTheme="minorEastAsia"/>
                <w:szCs w:val="16"/>
              </w:rPr>
            </w:pPr>
            <w:r w:rsidRPr="009E2B39">
              <w:rPr>
                <w:rFonts w:asciiTheme="minorEastAsia" w:eastAsiaTheme="minorEastAsia" w:hAnsiTheme="minorEastAsia" w:hint="eastAsia"/>
                <w:szCs w:val="16"/>
              </w:rPr>
              <w:t>身近な風物</w:t>
            </w:r>
            <w:r w:rsidR="00E14031" w:rsidRPr="009E2B39">
              <w:rPr>
                <w:rFonts w:asciiTheme="minorEastAsia" w:eastAsiaTheme="minorEastAsia" w:hAnsiTheme="minorEastAsia" w:hint="eastAsia"/>
                <w:szCs w:val="16"/>
              </w:rPr>
              <w:t>や、我が国伝統の表現形式に</w:t>
            </w:r>
            <w:r w:rsidRPr="009E2B39">
              <w:rPr>
                <w:rFonts w:asciiTheme="minorEastAsia" w:eastAsiaTheme="minorEastAsia" w:hAnsiTheme="minorEastAsia" w:hint="eastAsia"/>
                <w:szCs w:val="16"/>
              </w:rPr>
              <w:t>関する考察の展開の</w:t>
            </w:r>
            <w:r w:rsidR="00E14031" w:rsidRPr="009E2B39">
              <w:rPr>
                <w:rFonts w:asciiTheme="minorEastAsia" w:eastAsiaTheme="minorEastAsia" w:hAnsiTheme="minorEastAsia" w:hint="eastAsia"/>
                <w:szCs w:val="16"/>
              </w:rPr>
              <w:t>妙味</w:t>
            </w:r>
            <w:r w:rsidRPr="009E2B39">
              <w:rPr>
                <w:rFonts w:asciiTheme="minorEastAsia" w:eastAsiaTheme="minorEastAsia" w:hAnsiTheme="minorEastAsia" w:hint="eastAsia"/>
                <w:szCs w:val="16"/>
              </w:rPr>
              <w:t>を味わ</w:t>
            </w:r>
            <w:r w:rsidR="00E14031" w:rsidRPr="009E2B39">
              <w:rPr>
                <w:rFonts w:asciiTheme="minorEastAsia" w:eastAsiaTheme="minorEastAsia" w:hAnsiTheme="minorEastAsia" w:hint="eastAsia"/>
                <w:szCs w:val="16"/>
              </w:rPr>
              <w:t>うとともに</w:t>
            </w:r>
            <w:r w:rsidRPr="009E2B39">
              <w:rPr>
                <w:rFonts w:asciiTheme="minorEastAsia" w:eastAsiaTheme="minorEastAsia" w:hAnsiTheme="minorEastAsia" w:hint="eastAsia"/>
                <w:szCs w:val="16"/>
              </w:rPr>
              <w:t>、概念の区分け、空白部分の読み取りなどの方法を習得する</w:t>
            </w:r>
            <w:r w:rsidR="00E14031" w:rsidRPr="009E2B39">
              <w:rPr>
                <w:rFonts w:asciiTheme="minorEastAsia" w:eastAsiaTheme="minorEastAsia" w:hAnsiTheme="minorEastAsia" w:hint="eastAsia"/>
                <w:szCs w:val="16"/>
              </w:rPr>
              <w:t>。</w:t>
            </w:r>
          </w:p>
        </w:tc>
        <w:tc>
          <w:tcPr>
            <w:tcW w:w="441" w:type="pct"/>
            <w:vAlign w:val="center"/>
          </w:tcPr>
          <w:p w14:paraId="738D0BB5" w14:textId="73212A32" w:rsidR="00BC1C8C" w:rsidRPr="009E2B39" w:rsidRDefault="002070C0" w:rsidP="002070C0">
            <w:pPr>
              <w:rPr>
                <w:rFonts w:asciiTheme="minorEastAsia" w:eastAsiaTheme="minorEastAsia" w:hAnsiTheme="minorEastAsia"/>
                <w:szCs w:val="16"/>
              </w:rPr>
            </w:pPr>
            <w:r w:rsidRPr="009E2B39">
              <w:rPr>
                <w:rFonts w:asciiTheme="minorEastAsia" w:eastAsiaTheme="minorEastAsia" w:hAnsiTheme="minorEastAsia" w:hint="eastAsia"/>
                <w:szCs w:val="16"/>
              </w:rPr>
              <w:t>水の東西</w:t>
            </w:r>
          </w:p>
        </w:tc>
        <w:tc>
          <w:tcPr>
            <w:tcW w:w="166" w:type="pct"/>
            <w:vAlign w:val="center"/>
          </w:tcPr>
          <w:p w14:paraId="050725DB" w14:textId="5A5CB44D" w:rsidR="00BC1C8C" w:rsidRPr="009E2B39" w:rsidRDefault="00BC1C8C" w:rsidP="009D00CD">
            <w:pPr>
              <w:rPr>
                <w:rFonts w:asciiTheme="minorEastAsia" w:eastAsiaTheme="minorEastAsia" w:hAnsiTheme="minorEastAsia"/>
                <w:szCs w:val="16"/>
              </w:rPr>
            </w:pPr>
          </w:p>
        </w:tc>
        <w:tc>
          <w:tcPr>
            <w:tcW w:w="828" w:type="pct"/>
            <w:vAlign w:val="center"/>
          </w:tcPr>
          <w:p w14:paraId="6AABE607" w14:textId="77777777" w:rsidR="002070C0" w:rsidRPr="009E2B39" w:rsidRDefault="002070C0" w:rsidP="002070C0">
            <w:pPr>
              <w:rPr>
                <w:rFonts w:asciiTheme="minorEastAsia" w:eastAsiaTheme="minorEastAsia" w:hAnsiTheme="minorEastAsia"/>
                <w:szCs w:val="16"/>
              </w:rPr>
            </w:pPr>
            <w:r w:rsidRPr="009E2B39">
              <w:rPr>
                <w:rFonts w:asciiTheme="minorEastAsia" w:eastAsiaTheme="minorEastAsia" w:hAnsiTheme="minorEastAsia" w:hint="eastAsia"/>
                <w:szCs w:val="16"/>
              </w:rPr>
              <w:t>①「水」に対するとらえ方の違いから「日本」と「西洋」の自然観の違いを理解する。</w:t>
            </w:r>
          </w:p>
          <w:p w14:paraId="7E43E2D9" w14:textId="5FA482D7" w:rsidR="00BC1C8C" w:rsidRPr="009E2B39" w:rsidRDefault="002070C0" w:rsidP="002070C0">
            <w:pPr>
              <w:rPr>
                <w:rFonts w:asciiTheme="minorEastAsia" w:eastAsiaTheme="minorEastAsia" w:hAnsiTheme="minorEastAsia"/>
                <w:szCs w:val="16"/>
              </w:rPr>
            </w:pPr>
            <w:r w:rsidRPr="009E2B39">
              <w:rPr>
                <w:rFonts w:asciiTheme="minorEastAsia" w:eastAsiaTheme="minorEastAsia" w:hAnsiTheme="minorEastAsia" w:hint="eastAsia"/>
                <w:szCs w:val="16"/>
              </w:rPr>
              <w:t>②事象や現象を対比的に分類・整理していく考察の仕方を学ぶ。</w:t>
            </w:r>
          </w:p>
        </w:tc>
        <w:tc>
          <w:tcPr>
            <w:tcW w:w="2560" w:type="pct"/>
            <w:vAlign w:val="center"/>
          </w:tcPr>
          <w:p w14:paraId="7B552E27" w14:textId="77777777" w:rsidR="002070C0" w:rsidRPr="009E2B39" w:rsidRDefault="002070C0" w:rsidP="002070C0">
            <w:pPr>
              <w:rPr>
                <w:szCs w:val="16"/>
              </w:rPr>
            </w:pPr>
            <w:r w:rsidRPr="009E2B39">
              <w:rPr>
                <w:rFonts w:hint="eastAsia"/>
                <w:szCs w:val="16"/>
                <w:bdr w:val="single" w:sz="4" w:space="0" w:color="auto"/>
              </w:rPr>
              <w:t>関</w:t>
            </w:r>
            <w:r w:rsidRPr="009E2B39">
              <w:rPr>
                <w:rFonts w:hint="eastAsia"/>
                <w:szCs w:val="16"/>
              </w:rPr>
              <w:t xml:space="preserve">　日本文化の特徴や、教材の内容に関心を持っているか。〈発問・授業時の反応〉／範読・音読・指名読みの態度は積極的か。〈授業時の反応〉</w:t>
            </w:r>
          </w:p>
          <w:p w14:paraId="0DD88FF2" w14:textId="77777777" w:rsidR="002070C0" w:rsidRPr="009E2B39" w:rsidRDefault="002070C0" w:rsidP="002070C0">
            <w:pPr>
              <w:rPr>
                <w:szCs w:val="16"/>
              </w:rPr>
            </w:pPr>
            <w:r w:rsidRPr="009E2B39">
              <w:rPr>
                <w:rFonts w:hint="eastAsia"/>
                <w:szCs w:val="16"/>
                <w:bdr w:val="single" w:sz="4" w:space="0" w:color="auto"/>
              </w:rPr>
              <w:t>書</w:t>
            </w:r>
            <w:r w:rsidRPr="009E2B39">
              <w:rPr>
                <w:rFonts w:hint="eastAsia"/>
                <w:szCs w:val="16"/>
              </w:rPr>
              <w:t xml:space="preserve">　西洋文化と日本文化の特徴と相違をまとめることができるか。〈ノートへの記入〉</w:t>
            </w:r>
          </w:p>
          <w:p w14:paraId="48170178" w14:textId="77777777" w:rsidR="002070C0" w:rsidRPr="009E2B39" w:rsidRDefault="002070C0" w:rsidP="002070C0">
            <w:pPr>
              <w:rPr>
                <w:szCs w:val="16"/>
              </w:rPr>
            </w:pPr>
            <w:r w:rsidRPr="009E2B39">
              <w:rPr>
                <w:rFonts w:hint="eastAsia"/>
                <w:szCs w:val="16"/>
                <w:bdr w:val="single" w:sz="4" w:space="0" w:color="auto"/>
              </w:rPr>
              <w:t>読</w:t>
            </w:r>
            <w:r w:rsidRPr="009E2B39">
              <w:rPr>
                <w:rFonts w:hint="eastAsia"/>
                <w:szCs w:val="16"/>
              </w:rPr>
              <w:t xml:space="preserve">　「鹿おどし」と「噴水」の特徴・相違を的確に理解しているか。〈発問・定期考査〉／日本文化と西洋文化の特徴・相違を的確に理解しているか。〈発問・定期考査〉／文中にある三つの対句（「流れる水と、噴き上げる水」「時間的な水と、空間的な水」「見えない水と、目に見える水」）の内容を具体的に理解しているか。〈発問・定期考査〉</w:t>
            </w:r>
          </w:p>
          <w:p w14:paraId="2AC6898E" w14:textId="35A0282B" w:rsidR="00BC1C8C" w:rsidRPr="009E2B39" w:rsidRDefault="002070C0" w:rsidP="002070C0">
            <w:pPr>
              <w:ind w:left="160" w:hangingChars="100" w:hanging="160"/>
              <w:rPr>
                <w:rFonts w:asciiTheme="minorEastAsia" w:eastAsiaTheme="minorEastAsia" w:hAnsiTheme="minorEastAsia"/>
                <w:szCs w:val="16"/>
              </w:rPr>
            </w:pPr>
            <w:r w:rsidRPr="009E2B39">
              <w:rPr>
                <w:rFonts w:hint="eastAsia"/>
                <w:szCs w:val="16"/>
                <w:bdr w:val="single" w:sz="4" w:space="0" w:color="auto"/>
              </w:rPr>
              <w:t>知</w:t>
            </w:r>
            <w:r w:rsidRPr="009E2B39">
              <w:rPr>
                <w:rFonts w:hint="eastAsia"/>
                <w:szCs w:val="16"/>
              </w:rPr>
              <w:t xml:space="preserve">　全文を正しく音読できるか。〈指名読み〉／語句の意味や用法を理解しているか。〈発問・小テスト〉／評論の構成を理解しているか。〈発問・プリント〉</w:t>
            </w:r>
          </w:p>
        </w:tc>
        <w:tc>
          <w:tcPr>
            <w:tcW w:w="199" w:type="pct"/>
            <w:textDirection w:val="tbRlV"/>
            <w:vAlign w:val="center"/>
          </w:tcPr>
          <w:p w14:paraId="1D97C562" w14:textId="133F66A4" w:rsidR="00BC1C8C" w:rsidRPr="009E2B39" w:rsidRDefault="00BC1C8C"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2070C0" w:rsidRPr="009E2B39" w14:paraId="5FA92037" w14:textId="77777777" w:rsidTr="00FC5643">
        <w:trPr>
          <w:cantSplit/>
          <w:trHeight w:val="1134"/>
          <w:jc w:val="center"/>
        </w:trPr>
        <w:tc>
          <w:tcPr>
            <w:tcW w:w="144" w:type="pct"/>
            <w:vAlign w:val="center"/>
          </w:tcPr>
          <w:p w14:paraId="4C3D87AC" w14:textId="77777777" w:rsidR="002070C0" w:rsidRPr="009E2B39" w:rsidRDefault="002070C0" w:rsidP="009D00CD">
            <w:pPr>
              <w:jc w:val="center"/>
              <w:rPr>
                <w:rFonts w:asciiTheme="minorEastAsia" w:eastAsiaTheme="minorEastAsia" w:hAnsiTheme="minorEastAsia"/>
                <w:szCs w:val="16"/>
              </w:rPr>
            </w:pPr>
            <w:r w:rsidRPr="009E2B39">
              <w:rPr>
                <w:rFonts w:asciiTheme="minorEastAsia" w:eastAsiaTheme="minorEastAsia" w:hAnsiTheme="minorEastAsia" w:hint="eastAsia"/>
                <w:szCs w:val="16"/>
              </w:rPr>
              <w:lastRenderedPageBreak/>
              <w:t>５</w:t>
            </w:r>
          </w:p>
        </w:tc>
        <w:tc>
          <w:tcPr>
            <w:tcW w:w="166" w:type="pct"/>
            <w:textDirection w:val="tbRlV"/>
            <w:vAlign w:val="center"/>
          </w:tcPr>
          <w:p w14:paraId="6F8ABA4E" w14:textId="2E2C11CE" w:rsidR="002070C0" w:rsidRPr="009E2B39" w:rsidRDefault="002070C0"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随想一</w:t>
            </w:r>
          </w:p>
        </w:tc>
        <w:tc>
          <w:tcPr>
            <w:tcW w:w="496" w:type="pct"/>
            <w:vAlign w:val="center"/>
          </w:tcPr>
          <w:p w14:paraId="63211253" w14:textId="44084FE7" w:rsidR="002070C0" w:rsidRPr="009E2B39" w:rsidRDefault="00E14031"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身近な風物や、我が国伝統の表現形式に関する考察の展開の妙味を味わうとともに、概念の区分け、空白部分の読み取りなどの方法を習得する。</w:t>
            </w:r>
          </w:p>
        </w:tc>
        <w:tc>
          <w:tcPr>
            <w:tcW w:w="441" w:type="pct"/>
            <w:vAlign w:val="center"/>
          </w:tcPr>
          <w:p w14:paraId="06C8D485" w14:textId="47E75867" w:rsidR="002070C0" w:rsidRPr="009E2B39" w:rsidRDefault="002070C0"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恋の歌を読む</w:t>
            </w:r>
          </w:p>
        </w:tc>
        <w:tc>
          <w:tcPr>
            <w:tcW w:w="166" w:type="pct"/>
            <w:shd w:val="clear" w:color="auto" w:fill="auto"/>
            <w:vAlign w:val="center"/>
          </w:tcPr>
          <w:p w14:paraId="618DA80A" w14:textId="11372FF4" w:rsidR="002070C0" w:rsidRPr="009E2B39" w:rsidRDefault="002070C0" w:rsidP="009D00CD">
            <w:pPr>
              <w:jc w:val="center"/>
              <w:rPr>
                <w:rFonts w:asciiTheme="minorEastAsia" w:eastAsiaTheme="minorEastAsia" w:hAnsiTheme="minorEastAsia"/>
                <w:szCs w:val="16"/>
              </w:rPr>
            </w:pPr>
          </w:p>
        </w:tc>
        <w:tc>
          <w:tcPr>
            <w:tcW w:w="828" w:type="pct"/>
            <w:shd w:val="clear" w:color="auto" w:fill="auto"/>
            <w:vAlign w:val="center"/>
          </w:tcPr>
          <w:p w14:paraId="47DCEF41" w14:textId="77777777" w:rsidR="002070C0" w:rsidRPr="009E2B39" w:rsidRDefault="002070C0" w:rsidP="002070C0">
            <w:pPr>
              <w:rPr>
                <w:rFonts w:asciiTheme="minorEastAsia" w:eastAsiaTheme="minorEastAsia" w:hAnsiTheme="minorEastAsia"/>
                <w:szCs w:val="16"/>
              </w:rPr>
            </w:pPr>
            <w:r w:rsidRPr="009E2B39">
              <w:rPr>
                <w:rFonts w:asciiTheme="minorEastAsia" w:eastAsiaTheme="minorEastAsia" w:hAnsiTheme="minorEastAsia" w:hint="eastAsia"/>
                <w:szCs w:val="16"/>
              </w:rPr>
              <w:t>①古典和歌と現代和歌との違いや共通性について考え、理解を深める。</w:t>
            </w:r>
          </w:p>
          <w:p w14:paraId="01D37745" w14:textId="77777777" w:rsidR="002070C0" w:rsidRPr="009E2B39" w:rsidRDefault="002070C0" w:rsidP="002070C0">
            <w:pPr>
              <w:rPr>
                <w:rFonts w:asciiTheme="minorEastAsia" w:eastAsiaTheme="minorEastAsia" w:hAnsiTheme="minorEastAsia"/>
                <w:szCs w:val="16"/>
              </w:rPr>
            </w:pPr>
            <w:r w:rsidRPr="009E2B39">
              <w:rPr>
                <w:rFonts w:asciiTheme="minorEastAsia" w:eastAsiaTheme="minorEastAsia" w:hAnsiTheme="minorEastAsia" w:hint="eastAsia"/>
                <w:szCs w:val="16"/>
              </w:rPr>
              <w:t>②和歌を作る、歌を作るとはどういうことかを考えさせる。</w:t>
            </w:r>
          </w:p>
          <w:p w14:paraId="74BA76A5" w14:textId="28933FB3" w:rsidR="002070C0" w:rsidRPr="009E2B39" w:rsidRDefault="002070C0" w:rsidP="002070C0">
            <w:pPr>
              <w:rPr>
                <w:rFonts w:asciiTheme="minorEastAsia" w:eastAsiaTheme="minorEastAsia" w:hAnsiTheme="minorEastAsia"/>
                <w:szCs w:val="16"/>
              </w:rPr>
            </w:pPr>
            <w:r w:rsidRPr="009E2B39">
              <w:rPr>
                <w:rFonts w:asciiTheme="minorEastAsia" w:eastAsiaTheme="minorEastAsia" w:hAnsiTheme="minorEastAsia" w:hint="eastAsia"/>
                <w:szCs w:val="16"/>
              </w:rPr>
              <w:t>③和歌の表現としての可能性について考えさせる。</w:t>
            </w:r>
          </w:p>
        </w:tc>
        <w:tc>
          <w:tcPr>
            <w:tcW w:w="2560" w:type="pct"/>
            <w:shd w:val="clear" w:color="auto" w:fill="auto"/>
            <w:vAlign w:val="center"/>
          </w:tcPr>
          <w:p w14:paraId="7DAC742A" w14:textId="77777777" w:rsidR="002070C0" w:rsidRPr="009E2B39" w:rsidRDefault="002070C0">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関</w:t>
            </w:r>
            <w:r w:rsidRPr="009E2B39">
              <w:rPr>
                <w:rFonts w:hAnsi="ＭＳ 明朝" w:hint="eastAsia"/>
                <w:szCs w:val="16"/>
              </w:rPr>
              <w:t xml:space="preserve">　教材の内容に関心を持っているか。〈発問・授業時の反応〉／短歌を読むことについて関心を持っているか。〈発問・定期考査〉／範読・音読・指名読みの態度は積極的か。〈授業時の反応〉</w:t>
            </w:r>
          </w:p>
          <w:p w14:paraId="5BF16126" w14:textId="77777777" w:rsidR="002070C0" w:rsidRPr="009E2B39" w:rsidRDefault="002070C0">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書</w:t>
            </w:r>
            <w:r w:rsidRPr="009E2B39">
              <w:rPr>
                <w:rFonts w:hAnsi="ＭＳ 明朝" w:hint="eastAsia"/>
                <w:szCs w:val="16"/>
              </w:rPr>
              <w:t xml:space="preserve">　「恋の歌を読む」面白さとはどういうことなのか、まとめることができるか。〈ノートへの記入〉／実際に短歌を作ることができるか。〈ノートへの記入〉</w:t>
            </w:r>
          </w:p>
          <w:p w14:paraId="5628CC3D" w14:textId="77777777" w:rsidR="002070C0" w:rsidRPr="009E2B39" w:rsidRDefault="002070C0">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読</w:t>
            </w:r>
            <w:r w:rsidRPr="009E2B39">
              <w:rPr>
                <w:rFonts w:hAnsi="ＭＳ 明朝" w:hint="eastAsia"/>
                <w:szCs w:val="16"/>
              </w:rPr>
              <w:t xml:space="preserve">　「片思い」と「現実の恋愛」との違いについて的確に理解しているか。〈発問・定期考査〉／「挽歌」と「相聞」の違いについて的確に理解しているか。〈発問・定期考査〉／最後の「みーんな同志であり、みーんなライバルなのである。」とはどのような意味か、的確に理解しているか。〈発問・定期考査〉文中に出てくる短歌の意味を的確に理解しているか。〈発問・定期考査〉</w:t>
            </w:r>
          </w:p>
          <w:p w14:paraId="635B6708" w14:textId="76302D67" w:rsidR="002070C0" w:rsidRPr="009E2B39" w:rsidRDefault="002070C0" w:rsidP="002070C0">
            <w:pPr>
              <w:ind w:left="160" w:hangingChars="100" w:hanging="160"/>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frame="1"/>
              </w:rPr>
              <w:t>知</w:t>
            </w:r>
            <w:r w:rsidRPr="009E2B39">
              <w:rPr>
                <w:rFonts w:hAnsi="ＭＳ 明朝" w:hint="eastAsia"/>
                <w:szCs w:val="16"/>
              </w:rPr>
              <w:t xml:space="preserve">　全文を正しく音読できるか。〈指名読み〉／語句の意味や用法を理解しているか。〈発問・小テスト〉／短歌の歴史、代表的な歌集・歌人、和歌の表現技巧・部立てなどについて理解しているか。〈発問・小テスト〉／和歌と短歌の違いについて理解しているか。〈発問・プリント〉</w:t>
            </w:r>
          </w:p>
        </w:tc>
        <w:tc>
          <w:tcPr>
            <w:tcW w:w="199" w:type="pct"/>
            <w:textDirection w:val="tbRlV"/>
            <w:vAlign w:val="center"/>
          </w:tcPr>
          <w:p w14:paraId="448C9125" w14:textId="57E03D69" w:rsidR="002070C0" w:rsidRPr="009E2B39" w:rsidRDefault="002070C0"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E7348B" w:rsidRPr="009E2B39" w14:paraId="612D803F" w14:textId="77777777" w:rsidTr="00FC5643">
        <w:trPr>
          <w:cantSplit/>
          <w:trHeight w:val="1134"/>
          <w:jc w:val="center"/>
        </w:trPr>
        <w:tc>
          <w:tcPr>
            <w:tcW w:w="144" w:type="pct"/>
            <w:vAlign w:val="center"/>
          </w:tcPr>
          <w:p w14:paraId="7645CDC5" w14:textId="77777777" w:rsidR="00E7348B" w:rsidRPr="009E2B39" w:rsidRDefault="00E7348B" w:rsidP="00E7348B">
            <w:pPr>
              <w:jc w:val="center"/>
              <w:rPr>
                <w:rFonts w:asciiTheme="minorEastAsia" w:eastAsiaTheme="minorEastAsia" w:hAnsiTheme="minorEastAsia"/>
                <w:szCs w:val="16"/>
              </w:rPr>
            </w:pPr>
            <w:r w:rsidRPr="009E2B39">
              <w:rPr>
                <w:rFonts w:asciiTheme="minorEastAsia" w:eastAsiaTheme="minorEastAsia" w:hAnsiTheme="minorEastAsia"/>
                <w:szCs w:val="16"/>
              </w:rPr>
              <w:t>5</w:t>
            </w:r>
          </w:p>
        </w:tc>
        <w:tc>
          <w:tcPr>
            <w:tcW w:w="166" w:type="pct"/>
            <w:textDirection w:val="tbRlV"/>
            <w:vAlign w:val="center"/>
          </w:tcPr>
          <w:p w14:paraId="6EF3FF11" w14:textId="09AF4DC8" w:rsidR="00E7348B" w:rsidRPr="009E2B39" w:rsidRDefault="00E7348B" w:rsidP="00E7348B">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小説二</w:t>
            </w:r>
          </w:p>
        </w:tc>
        <w:tc>
          <w:tcPr>
            <w:tcW w:w="496" w:type="pct"/>
            <w:vAlign w:val="center"/>
          </w:tcPr>
          <w:p w14:paraId="3D968E0F" w14:textId="19C154D0"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作品に描かれた時代背景や、作者の置かれた状況を理解しながら、人物の心情・情景描写を読み味わう能力を習得する。</w:t>
            </w:r>
          </w:p>
        </w:tc>
        <w:tc>
          <w:tcPr>
            <w:tcW w:w="441" w:type="pct"/>
            <w:vAlign w:val="center"/>
          </w:tcPr>
          <w:p w14:paraId="53D4A805" w14:textId="398B25AE"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指</w:t>
            </w:r>
          </w:p>
        </w:tc>
        <w:tc>
          <w:tcPr>
            <w:tcW w:w="166" w:type="pct"/>
            <w:shd w:val="clear" w:color="auto" w:fill="auto"/>
            <w:vAlign w:val="center"/>
          </w:tcPr>
          <w:p w14:paraId="203EA81A" w14:textId="2A3144CD" w:rsidR="00E7348B" w:rsidRPr="009E2B39" w:rsidRDefault="00E7348B" w:rsidP="00E7348B">
            <w:pPr>
              <w:rPr>
                <w:rFonts w:asciiTheme="minorEastAsia" w:eastAsiaTheme="minorEastAsia" w:hAnsiTheme="minorEastAsia"/>
                <w:szCs w:val="16"/>
              </w:rPr>
            </w:pPr>
          </w:p>
        </w:tc>
        <w:tc>
          <w:tcPr>
            <w:tcW w:w="828" w:type="pct"/>
            <w:shd w:val="clear" w:color="auto" w:fill="auto"/>
            <w:vAlign w:val="center"/>
          </w:tcPr>
          <w:p w14:paraId="6D8750C6" w14:textId="54530A61"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①行動や心理の描写を通して、登場人物たちの心の動きを読み取らせ、人の気持ちに対する想像力を養う。</w:t>
            </w:r>
          </w:p>
          <w:p w14:paraId="7B32A859" w14:textId="10C20C80"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②登場人物たちの人間関係や、主人公の気持ちの変化から、作品のモチーフを考えさせる。さらに、「指」というタイトルの意味について考えさせる。</w:t>
            </w:r>
          </w:p>
          <w:p w14:paraId="1ECC9552" w14:textId="6171583D"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③　自分たちの経験なども想起させ、身近な世界に小説の題材があふれていることに気づかせる。</w:t>
            </w:r>
          </w:p>
        </w:tc>
        <w:tc>
          <w:tcPr>
            <w:tcW w:w="2560" w:type="pct"/>
            <w:shd w:val="clear" w:color="auto" w:fill="auto"/>
            <w:vAlign w:val="center"/>
          </w:tcPr>
          <w:p w14:paraId="2A4BFDD0" w14:textId="77777777"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関</w:t>
            </w:r>
            <w:r w:rsidRPr="009E2B39">
              <w:rPr>
                <w:rFonts w:hAnsi="ＭＳ 明朝" w:hint="eastAsia"/>
                <w:szCs w:val="16"/>
              </w:rPr>
              <w:t xml:space="preserve">　現代の文学や、教材の内容に関心を持っているか。〈発問・授業時の反応〉／範読・音読・指名読みの態度は積極的か。〈授業時の反応〉</w:t>
            </w:r>
          </w:p>
          <w:p w14:paraId="4054ED6E" w14:textId="77777777"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話</w:t>
            </w:r>
            <w:r w:rsidRPr="009E2B39">
              <w:rPr>
                <w:rFonts w:hAnsi="ＭＳ 明朝" w:hint="eastAsia"/>
                <w:szCs w:val="16"/>
              </w:rPr>
              <w:t xml:space="preserve">　人物の心情や情景を把握して朗読することができるか。〈発問・授業時の活動〉／朗読を聞きながら情景を的確にとらえ、表現を味わうことができるか。〈発問・授業時の活動〉／作者の小説の</w:t>
            </w:r>
            <w:r w:rsidRPr="009E2B39">
              <w:rPr>
                <w:rFonts w:hAnsi="ＭＳ 明朝"/>
                <w:szCs w:val="16"/>
              </w:rPr>
              <w:t>文体の特徴について積極的に</w:t>
            </w:r>
            <w:r w:rsidRPr="009E2B39">
              <w:rPr>
                <w:rFonts w:hAnsi="ＭＳ 明朝" w:hint="eastAsia"/>
                <w:szCs w:val="16"/>
              </w:rPr>
              <w:t>合うことができるか。〈授業時の活動〉</w:t>
            </w:r>
          </w:p>
          <w:p w14:paraId="152558C6" w14:textId="21B2BE5F"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書</w:t>
            </w:r>
            <w:r w:rsidRPr="009E2B39">
              <w:rPr>
                <w:rFonts w:hAnsi="ＭＳ 明朝" w:hint="eastAsia"/>
                <w:szCs w:val="16"/>
              </w:rPr>
              <w:t xml:space="preserve">　</w:t>
            </w:r>
            <w:r>
              <w:rPr>
                <w:rFonts w:hAnsi="ＭＳ 明朝" w:hint="eastAsia"/>
                <w:szCs w:val="16"/>
              </w:rPr>
              <w:t>登場人物ら</w:t>
            </w:r>
            <w:r w:rsidRPr="009E2B39">
              <w:rPr>
                <w:rFonts w:hAnsi="ＭＳ 明朝"/>
                <w:szCs w:val="16"/>
              </w:rPr>
              <w:t>の人物像についてまとめることができるか。〈</w:t>
            </w:r>
            <w:r w:rsidRPr="009E2B39">
              <w:rPr>
                <w:rFonts w:hAnsi="ＭＳ 明朝" w:hint="eastAsia"/>
                <w:szCs w:val="16"/>
              </w:rPr>
              <w:t>ノートへの記入</w:t>
            </w:r>
            <w:r w:rsidRPr="009E2B39">
              <w:rPr>
                <w:rFonts w:hAnsi="ＭＳ 明朝"/>
                <w:szCs w:val="16"/>
              </w:rPr>
              <w:t>〉</w:t>
            </w:r>
          </w:p>
          <w:p w14:paraId="54CB662A" w14:textId="3F3B3DA8"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読</w:t>
            </w:r>
            <w:r w:rsidRPr="009E2B39">
              <w:rPr>
                <w:rFonts w:hAnsi="ＭＳ 明朝" w:hint="eastAsia"/>
                <w:szCs w:val="16"/>
              </w:rPr>
              <w:t xml:space="preserve">　</w:t>
            </w:r>
            <w:r>
              <w:rPr>
                <w:rFonts w:hAnsi="ＭＳ 明朝" w:hint="eastAsia"/>
                <w:szCs w:val="16"/>
              </w:rPr>
              <w:t>「喜一」の心情の動きを</w:t>
            </w:r>
            <w:r w:rsidRPr="009E2B39">
              <w:rPr>
                <w:rFonts w:hAnsi="ＭＳ 明朝"/>
                <w:szCs w:val="16"/>
              </w:rPr>
              <w:t>理解しているか。</w:t>
            </w:r>
            <w:r w:rsidRPr="009E2B39">
              <w:rPr>
                <w:rFonts w:hAnsi="ＭＳ 明朝" w:hint="eastAsia"/>
                <w:szCs w:val="16"/>
              </w:rPr>
              <w:t>〈発問〉／</w:t>
            </w:r>
            <w:r w:rsidRPr="009E2B39">
              <w:rPr>
                <w:rFonts w:hAnsi="ＭＳ 明朝"/>
                <w:szCs w:val="16"/>
              </w:rPr>
              <w:t>「</w:t>
            </w:r>
            <w:r>
              <w:rPr>
                <w:rFonts w:hAnsi="ＭＳ 明朝" w:hint="eastAsia"/>
                <w:szCs w:val="16"/>
              </w:rPr>
              <w:t>指</w:t>
            </w:r>
            <w:r w:rsidRPr="009E2B39">
              <w:rPr>
                <w:rFonts w:hAnsi="ＭＳ 明朝"/>
                <w:szCs w:val="16"/>
              </w:rPr>
              <w:t>」</w:t>
            </w:r>
            <w:r>
              <w:rPr>
                <w:rFonts w:hAnsi="ＭＳ 明朝" w:hint="eastAsia"/>
                <w:szCs w:val="16"/>
              </w:rPr>
              <w:t>についての描写</w:t>
            </w:r>
            <w:r w:rsidRPr="009E2B39">
              <w:rPr>
                <w:rFonts w:hAnsi="ＭＳ 明朝" w:hint="eastAsia"/>
                <w:szCs w:val="16"/>
              </w:rPr>
              <w:t>は</w:t>
            </w:r>
            <w:r w:rsidRPr="009E2B39">
              <w:rPr>
                <w:rFonts w:hAnsi="ＭＳ 明朝"/>
                <w:szCs w:val="16"/>
              </w:rPr>
              <w:t>この小説にとってどのような意味を持っているか理解しているか</w:t>
            </w:r>
            <w:r w:rsidRPr="009E2B39">
              <w:rPr>
                <w:rFonts w:hAnsi="ＭＳ 明朝" w:hint="eastAsia"/>
                <w:szCs w:val="16"/>
              </w:rPr>
              <w:t>。</w:t>
            </w:r>
            <w:r w:rsidRPr="009E2B39">
              <w:rPr>
                <w:rFonts w:hAnsi="ＭＳ 明朝"/>
                <w:szCs w:val="16"/>
              </w:rPr>
              <w:t>〈</w:t>
            </w:r>
            <w:r w:rsidRPr="009E2B39">
              <w:rPr>
                <w:rFonts w:hAnsi="ＭＳ 明朝" w:hint="eastAsia"/>
                <w:szCs w:val="16"/>
              </w:rPr>
              <w:t>発問</w:t>
            </w:r>
            <w:r w:rsidRPr="009E2B39">
              <w:rPr>
                <w:rFonts w:hAnsi="ＭＳ 明朝"/>
                <w:szCs w:val="16"/>
              </w:rPr>
              <w:t>〉</w:t>
            </w:r>
          </w:p>
          <w:p w14:paraId="4C60DAF1" w14:textId="1A1B48FB" w:rsidR="00E7348B" w:rsidRPr="009E2B39" w:rsidRDefault="00E7348B" w:rsidP="00E7348B">
            <w:pPr>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rPr>
              <w:t>知</w:t>
            </w:r>
            <w:r w:rsidRPr="009E2B39">
              <w:rPr>
                <w:rFonts w:hAnsi="ＭＳ 明朝" w:hint="eastAsia"/>
                <w:szCs w:val="16"/>
              </w:rPr>
              <w:t xml:space="preserve">　語句の意味・用法を理解しているか。〈プリント・小テスト〉</w:t>
            </w:r>
          </w:p>
        </w:tc>
        <w:tc>
          <w:tcPr>
            <w:tcW w:w="199" w:type="pct"/>
            <w:textDirection w:val="tbRlV"/>
            <w:vAlign w:val="center"/>
          </w:tcPr>
          <w:p w14:paraId="3ABC3441" w14:textId="453B33A5" w:rsidR="00E7348B" w:rsidRPr="009E2B39" w:rsidRDefault="00E7348B" w:rsidP="00E7348B">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E7348B" w:rsidRPr="009E2B39" w14:paraId="5C46000F" w14:textId="77777777" w:rsidTr="00FC5643">
        <w:trPr>
          <w:cantSplit/>
          <w:trHeight w:val="1134"/>
          <w:jc w:val="center"/>
        </w:trPr>
        <w:tc>
          <w:tcPr>
            <w:tcW w:w="144" w:type="pct"/>
            <w:vAlign w:val="center"/>
          </w:tcPr>
          <w:p w14:paraId="299DDA8A" w14:textId="77777777" w:rsidR="00E7348B" w:rsidRPr="009E2B39" w:rsidRDefault="00E7348B" w:rsidP="00E7348B">
            <w:pPr>
              <w:jc w:val="center"/>
              <w:rPr>
                <w:rFonts w:asciiTheme="minorEastAsia" w:eastAsiaTheme="minorEastAsia" w:hAnsiTheme="minorEastAsia"/>
                <w:szCs w:val="16"/>
              </w:rPr>
            </w:pPr>
            <w:r w:rsidRPr="009E2B39">
              <w:rPr>
                <w:rFonts w:asciiTheme="minorEastAsia" w:eastAsiaTheme="minorEastAsia" w:hAnsiTheme="minorEastAsia"/>
                <w:szCs w:val="16"/>
              </w:rPr>
              <w:lastRenderedPageBreak/>
              <w:t>5</w:t>
            </w:r>
          </w:p>
        </w:tc>
        <w:tc>
          <w:tcPr>
            <w:tcW w:w="166" w:type="pct"/>
            <w:textDirection w:val="tbRlV"/>
            <w:vAlign w:val="center"/>
          </w:tcPr>
          <w:p w14:paraId="27D597F5" w14:textId="0ED8E2D3" w:rsidR="00E7348B" w:rsidRPr="009E2B39" w:rsidRDefault="00E7348B" w:rsidP="00E7348B">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小説二</w:t>
            </w:r>
          </w:p>
        </w:tc>
        <w:tc>
          <w:tcPr>
            <w:tcW w:w="496" w:type="pct"/>
            <w:vAlign w:val="center"/>
          </w:tcPr>
          <w:p w14:paraId="73D79C04" w14:textId="7875BA9D"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作品に描かれた時代背景や、作者の置かれた状況を理解しながら、人物の心情・情景描写を読み味わう能力を習得する。</w:t>
            </w:r>
          </w:p>
        </w:tc>
        <w:tc>
          <w:tcPr>
            <w:tcW w:w="441" w:type="pct"/>
            <w:vAlign w:val="center"/>
          </w:tcPr>
          <w:p w14:paraId="31892969" w14:textId="75922E03"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檸檬</w:t>
            </w:r>
          </w:p>
        </w:tc>
        <w:tc>
          <w:tcPr>
            <w:tcW w:w="166" w:type="pct"/>
            <w:shd w:val="clear" w:color="auto" w:fill="auto"/>
            <w:vAlign w:val="center"/>
          </w:tcPr>
          <w:p w14:paraId="7606609B" w14:textId="1E4A44A4" w:rsidR="00E7348B" w:rsidRPr="009E2B39" w:rsidRDefault="00E7348B" w:rsidP="00E7348B">
            <w:pPr>
              <w:rPr>
                <w:rFonts w:asciiTheme="minorEastAsia" w:eastAsiaTheme="minorEastAsia" w:hAnsiTheme="minorEastAsia"/>
                <w:szCs w:val="16"/>
              </w:rPr>
            </w:pPr>
          </w:p>
        </w:tc>
        <w:tc>
          <w:tcPr>
            <w:tcW w:w="828" w:type="pct"/>
            <w:shd w:val="clear" w:color="auto" w:fill="auto"/>
            <w:vAlign w:val="center"/>
          </w:tcPr>
          <w:p w14:paraId="2313065F" w14:textId="77777777"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①京都の街を浮浪し続ける「私」を押さえつけている「不吉な塊」と表現された心情を読み取る。</w:t>
            </w:r>
          </w:p>
          <w:p w14:paraId="2BE81D04" w14:textId="77777777"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②現実逃避的な心情の中で、「私」はどのようなものにひきつけられているかを読み取る。</w:t>
            </w:r>
          </w:p>
          <w:p w14:paraId="02ADE644" w14:textId="77777777"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③果物屋の店頭に置かれた「檸檬」が「私」の心の中にかき立てる美しいイメージを表現に即して読み取る。</w:t>
            </w:r>
          </w:p>
          <w:p w14:paraId="592DFAF7" w14:textId="646780F0"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④「私」にとって「丸善」がどのような場所であったかを理解し、積み上げた画本の上に「檸檬」を置いた意味を「私」の想像力に即して考える。</w:t>
            </w:r>
          </w:p>
        </w:tc>
        <w:tc>
          <w:tcPr>
            <w:tcW w:w="2560" w:type="pct"/>
            <w:shd w:val="clear" w:color="auto" w:fill="auto"/>
            <w:vAlign w:val="center"/>
          </w:tcPr>
          <w:p w14:paraId="594E8EE4" w14:textId="77777777" w:rsidR="00E7348B" w:rsidRPr="009E2B39" w:rsidRDefault="00E7348B" w:rsidP="00E7348B">
            <w:pPr>
              <w:ind w:left="180" w:hanging="180"/>
              <w:rPr>
                <w:rFonts w:hAnsi="ＭＳ 明朝"/>
                <w:szCs w:val="16"/>
              </w:rPr>
            </w:pPr>
            <w:r w:rsidRPr="009E2B39">
              <w:rPr>
                <w:rFonts w:ascii="ＭＳ ゴシック" w:eastAsia="ＭＳ ゴシック" w:hAnsi="ＭＳ ゴシック" w:hint="eastAsia"/>
                <w:szCs w:val="16"/>
                <w:bdr w:val="single" w:sz="4" w:space="0" w:color="auto"/>
              </w:rPr>
              <w:t>関</w:t>
            </w:r>
            <w:r w:rsidRPr="009E2B39">
              <w:rPr>
                <w:rFonts w:hAnsi="ＭＳ 明朝" w:hint="eastAsia"/>
                <w:szCs w:val="16"/>
              </w:rPr>
              <w:t xml:space="preserve">　作者や、教材の内容に関心を持っているか。〈発問・授業時の反応〉／範読・音読・指名読みの態度は積極的か。〈授業時の反応〉</w:t>
            </w:r>
          </w:p>
          <w:p w14:paraId="35CC9679" w14:textId="77777777"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話</w:t>
            </w:r>
            <w:r w:rsidRPr="009E2B39">
              <w:rPr>
                <w:rFonts w:hAnsi="ＭＳ 明朝" w:hint="eastAsia"/>
                <w:szCs w:val="16"/>
              </w:rPr>
              <w:t xml:space="preserve">　人物の心情や情景を把握して朗読することができるか。〈発問・授業時の活動〉／朗読を聞きながら情景を的確にとらえ、表現を味わうことができるか。〈発問・授業時の活動〉</w:t>
            </w:r>
          </w:p>
          <w:p w14:paraId="04B56B0A" w14:textId="77777777" w:rsidR="00E7348B" w:rsidRPr="009E2B39" w:rsidRDefault="00E7348B" w:rsidP="00E7348B">
            <w:pPr>
              <w:ind w:left="180" w:hanging="180"/>
              <w:rPr>
                <w:rFonts w:hAnsi="ＭＳ 明朝"/>
                <w:szCs w:val="16"/>
              </w:rPr>
            </w:pPr>
            <w:r w:rsidRPr="009E2B39">
              <w:rPr>
                <w:rFonts w:ascii="ＭＳ ゴシック" w:eastAsia="ＭＳ ゴシック" w:hAnsi="ＭＳ ゴシック" w:hint="eastAsia"/>
                <w:szCs w:val="16"/>
                <w:bdr w:val="single" w:sz="4" w:space="0" w:color="auto"/>
              </w:rPr>
              <w:t>書</w:t>
            </w:r>
            <w:r w:rsidRPr="009E2B39">
              <w:rPr>
                <w:rFonts w:hAnsi="ＭＳ 明朝" w:hint="eastAsia"/>
                <w:szCs w:val="16"/>
              </w:rPr>
              <w:t xml:space="preserve">　「私」が「丸善」の棚の画本の上に「檸檬」を置いた意味について、自分の考えをまとめることができるか。〈ノートへの記入・定期考査〉</w:t>
            </w:r>
          </w:p>
          <w:p w14:paraId="3ED81242" w14:textId="77777777" w:rsidR="00E7348B" w:rsidRPr="009E2B39" w:rsidRDefault="00E7348B" w:rsidP="00E7348B">
            <w:pPr>
              <w:ind w:left="180" w:hanging="180"/>
              <w:rPr>
                <w:rFonts w:hAnsi="ＭＳ 明朝"/>
                <w:b/>
                <w:szCs w:val="16"/>
              </w:rPr>
            </w:pPr>
            <w:r w:rsidRPr="009E2B39">
              <w:rPr>
                <w:rFonts w:ascii="ＭＳ ゴシック" w:eastAsia="ＭＳ ゴシック" w:hAnsi="ＭＳ ゴシック" w:hint="eastAsia"/>
                <w:szCs w:val="16"/>
                <w:bdr w:val="single" w:sz="4" w:space="0" w:color="auto"/>
              </w:rPr>
              <w:t>読</w:t>
            </w:r>
            <w:r w:rsidRPr="009E2B39">
              <w:rPr>
                <w:rFonts w:hAnsi="ＭＳ 明朝" w:hint="eastAsia"/>
                <w:szCs w:val="16"/>
              </w:rPr>
              <w:t xml:space="preserve">　京都の街を歩き回る「私」の心情を読み取ることができるか。〈発問・定期考査〉／「花火」「びいどろ」「果物屋」、そして「檸檬」が「私」の心の中にかき立てる美しいイメージを表現に即して読み取ることができるか。〈ノートへの記入・定期考査〉／「丸善」の棚の画本の上に「檸檬」を置いた意味を「私」の想像力に即して考えることができるか。〈ノートへの記入・定期考査〉。</w:t>
            </w:r>
          </w:p>
          <w:p w14:paraId="60690B19" w14:textId="02414D97" w:rsidR="00E7348B" w:rsidRPr="009E2B39" w:rsidRDefault="00E7348B" w:rsidP="00E7348B">
            <w:pPr>
              <w:ind w:left="160" w:hangingChars="100" w:hanging="160"/>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rPr>
              <w:t>知</w:t>
            </w:r>
            <w:r w:rsidRPr="009E2B39">
              <w:rPr>
                <w:rFonts w:hAnsi="ＭＳ 明朝" w:hint="eastAsia"/>
                <w:szCs w:val="16"/>
              </w:rPr>
              <w:t xml:space="preserve">　全文を正しく音読できるか。〈指名読み〉／語句の意味や用法を理解しているか。〈発問・小テスト〉／梶井基次郎について、その文学史的な意味を理解しているか。〈プリント・発問〉</w:t>
            </w:r>
          </w:p>
        </w:tc>
        <w:tc>
          <w:tcPr>
            <w:tcW w:w="199" w:type="pct"/>
            <w:textDirection w:val="tbRlV"/>
            <w:vAlign w:val="center"/>
          </w:tcPr>
          <w:p w14:paraId="38DB9DEB" w14:textId="6C04094F" w:rsidR="00E7348B" w:rsidRPr="009E2B39" w:rsidRDefault="00E7348B" w:rsidP="00E7348B">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授業態度・ノート・グループ内発表・クラス内発表・提出物</w:t>
            </w:r>
          </w:p>
        </w:tc>
      </w:tr>
      <w:tr w:rsidR="00E7348B" w:rsidRPr="009E2B39" w14:paraId="6D32803E" w14:textId="77777777" w:rsidTr="00FC5643">
        <w:trPr>
          <w:cantSplit/>
          <w:trHeight w:val="1134"/>
          <w:jc w:val="center"/>
        </w:trPr>
        <w:tc>
          <w:tcPr>
            <w:tcW w:w="144" w:type="pct"/>
            <w:vAlign w:val="center"/>
          </w:tcPr>
          <w:p w14:paraId="047D286D" w14:textId="07626CEB" w:rsidR="00E7348B" w:rsidRPr="009E2B39" w:rsidRDefault="00E7348B" w:rsidP="00E7348B">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6</w:t>
            </w:r>
          </w:p>
        </w:tc>
        <w:tc>
          <w:tcPr>
            <w:tcW w:w="166" w:type="pct"/>
            <w:textDirection w:val="tbRlV"/>
            <w:vAlign w:val="center"/>
          </w:tcPr>
          <w:p w14:paraId="5084A36E" w14:textId="165EC069" w:rsidR="00E7348B" w:rsidRPr="009E2B39" w:rsidRDefault="00E7348B" w:rsidP="00E7348B">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小説三</w:t>
            </w:r>
          </w:p>
        </w:tc>
        <w:tc>
          <w:tcPr>
            <w:tcW w:w="496" w:type="pct"/>
            <w:vAlign w:val="center"/>
          </w:tcPr>
          <w:p w14:paraId="1295D302" w14:textId="536F5DB6"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軽やかな文体で定評ある現代の人気女性作家の優れた小説と、不条理な世界のありようを寓意に託して描いた古典的作家の作品を通して、人間のあり方を多角的に味わう。</w:t>
            </w:r>
          </w:p>
        </w:tc>
        <w:tc>
          <w:tcPr>
            <w:tcW w:w="441" w:type="pct"/>
            <w:vAlign w:val="center"/>
          </w:tcPr>
          <w:p w14:paraId="18CCAAA7" w14:textId="56A43688"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水かまきり</w:t>
            </w:r>
          </w:p>
        </w:tc>
        <w:tc>
          <w:tcPr>
            <w:tcW w:w="166" w:type="pct"/>
            <w:shd w:val="clear" w:color="auto" w:fill="auto"/>
            <w:vAlign w:val="center"/>
          </w:tcPr>
          <w:p w14:paraId="7EBB819C" w14:textId="74CCEBE6" w:rsidR="00E7348B" w:rsidRPr="009E2B39" w:rsidRDefault="00E7348B" w:rsidP="00E7348B">
            <w:pPr>
              <w:rPr>
                <w:rFonts w:asciiTheme="minorEastAsia" w:eastAsiaTheme="minorEastAsia" w:hAnsiTheme="minorEastAsia"/>
                <w:szCs w:val="16"/>
              </w:rPr>
            </w:pPr>
          </w:p>
        </w:tc>
        <w:tc>
          <w:tcPr>
            <w:tcW w:w="828" w:type="pct"/>
            <w:shd w:val="clear" w:color="auto" w:fill="auto"/>
            <w:vAlign w:val="center"/>
          </w:tcPr>
          <w:p w14:paraId="40252B28" w14:textId="77777777"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①場面や情景をとらえ、表現の工夫を学ぶ。</w:t>
            </w:r>
          </w:p>
          <w:p w14:paraId="7A683FAB" w14:textId="6CF568D5"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②既習の小説との文体の違いを、時代や作品の内容と関連させて考察する。</w:t>
            </w:r>
          </w:p>
        </w:tc>
        <w:tc>
          <w:tcPr>
            <w:tcW w:w="2560" w:type="pct"/>
            <w:shd w:val="clear" w:color="auto" w:fill="auto"/>
            <w:vAlign w:val="center"/>
          </w:tcPr>
          <w:p w14:paraId="550179D4" w14:textId="77777777"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関</w:t>
            </w:r>
            <w:r w:rsidRPr="009E2B39">
              <w:rPr>
                <w:rFonts w:hAnsi="ＭＳ 明朝" w:hint="eastAsia"/>
                <w:szCs w:val="16"/>
              </w:rPr>
              <w:t xml:space="preserve">　現代の文学や、教材の内容に関心を持っているか。〈発問・授業時の反応〉／範読・音読・指名読みの態度は積極的か。〈授業時の反応〉</w:t>
            </w:r>
          </w:p>
          <w:p w14:paraId="34AB9B59" w14:textId="77777777"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話</w:t>
            </w:r>
            <w:r w:rsidRPr="009E2B39">
              <w:rPr>
                <w:rFonts w:hAnsi="ＭＳ 明朝" w:hint="eastAsia"/>
                <w:szCs w:val="16"/>
              </w:rPr>
              <w:t xml:space="preserve">　人物の心情や情景を把握して朗読することができるか。〈発問・授業時の活動〉／朗読を聞きながら情景を的確にとらえ、表現を味わうことができるか。〈発問・授業時の活動〉／作者の小説の</w:t>
            </w:r>
            <w:r w:rsidRPr="009E2B39">
              <w:rPr>
                <w:rFonts w:hAnsi="ＭＳ 明朝"/>
                <w:szCs w:val="16"/>
              </w:rPr>
              <w:t>文体の特徴について積極的に</w:t>
            </w:r>
            <w:r w:rsidRPr="009E2B39">
              <w:rPr>
                <w:rFonts w:hAnsi="ＭＳ 明朝" w:hint="eastAsia"/>
                <w:szCs w:val="16"/>
              </w:rPr>
              <w:t>合うことができるか。〈授業時の活動〉</w:t>
            </w:r>
          </w:p>
          <w:p w14:paraId="36737D4C" w14:textId="77777777"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書</w:t>
            </w:r>
            <w:r w:rsidRPr="009E2B39">
              <w:rPr>
                <w:rFonts w:hAnsi="ＭＳ 明朝" w:hint="eastAsia"/>
                <w:szCs w:val="16"/>
              </w:rPr>
              <w:t xml:space="preserve">　ケン</w:t>
            </w:r>
            <w:r w:rsidRPr="009E2B39">
              <w:rPr>
                <w:rFonts w:hAnsi="ＭＳ 明朝"/>
                <w:szCs w:val="16"/>
              </w:rPr>
              <w:t>坊の人物像についてまとめることができるか。〈</w:t>
            </w:r>
            <w:r w:rsidRPr="009E2B39">
              <w:rPr>
                <w:rFonts w:hAnsi="ＭＳ 明朝" w:hint="eastAsia"/>
                <w:szCs w:val="16"/>
              </w:rPr>
              <w:t>ノートへの記入</w:t>
            </w:r>
            <w:r w:rsidRPr="009E2B39">
              <w:rPr>
                <w:rFonts w:hAnsi="ＭＳ 明朝"/>
                <w:szCs w:val="16"/>
              </w:rPr>
              <w:t>〉</w:t>
            </w:r>
          </w:p>
          <w:p w14:paraId="079AAFE5" w14:textId="77777777"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読</w:t>
            </w:r>
            <w:r w:rsidRPr="009E2B39">
              <w:rPr>
                <w:rFonts w:hAnsi="ＭＳ 明朝" w:hint="eastAsia"/>
                <w:szCs w:val="16"/>
              </w:rPr>
              <w:t xml:space="preserve">　ケン坊</w:t>
            </w:r>
            <w:r w:rsidRPr="009E2B39">
              <w:rPr>
                <w:rFonts w:hAnsi="ＭＳ 明朝"/>
                <w:szCs w:val="16"/>
              </w:rPr>
              <w:t>は</w:t>
            </w:r>
            <w:r w:rsidRPr="009E2B39">
              <w:rPr>
                <w:rFonts w:hAnsi="ＭＳ 明朝" w:hint="eastAsia"/>
                <w:szCs w:val="16"/>
              </w:rPr>
              <w:t>「わたし」に</w:t>
            </w:r>
            <w:r w:rsidRPr="009E2B39">
              <w:rPr>
                <w:rFonts w:hAnsi="ＭＳ 明朝"/>
                <w:szCs w:val="16"/>
              </w:rPr>
              <w:t>とってどのような存在か理解しているか。</w:t>
            </w:r>
            <w:r w:rsidRPr="009E2B39">
              <w:rPr>
                <w:rFonts w:hAnsi="ＭＳ 明朝" w:hint="eastAsia"/>
                <w:szCs w:val="16"/>
              </w:rPr>
              <w:t>〈発問〉／</w:t>
            </w:r>
            <w:r w:rsidRPr="009E2B39">
              <w:rPr>
                <w:rFonts w:hAnsi="ＭＳ 明朝"/>
                <w:szCs w:val="16"/>
              </w:rPr>
              <w:t>「</w:t>
            </w:r>
            <w:r w:rsidRPr="009E2B39">
              <w:rPr>
                <w:rFonts w:hAnsi="ＭＳ 明朝" w:hint="eastAsia"/>
                <w:szCs w:val="16"/>
              </w:rPr>
              <w:t>水かまきり</w:t>
            </w:r>
            <w:r w:rsidRPr="009E2B39">
              <w:rPr>
                <w:rFonts w:hAnsi="ＭＳ 明朝"/>
                <w:szCs w:val="16"/>
              </w:rPr>
              <w:t>」</w:t>
            </w:r>
            <w:r w:rsidRPr="009E2B39">
              <w:rPr>
                <w:rFonts w:hAnsi="ＭＳ 明朝" w:hint="eastAsia"/>
                <w:szCs w:val="16"/>
              </w:rPr>
              <w:t>は</w:t>
            </w:r>
            <w:r w:rsidRPr="009E2B39">
              <w:rPr>
                <w:rFonts w:hAnsi="ＭＳ 明朝"/>
                <w:szCs w:val="16"/>
              </w:rPr>
              <w:t>この小説にとってどのような意味を持っているか理解しているか</w:t>
            </w:r>
            <w:r w:rsidRPr="009E2B39">
              <w:rPr>
                <w:rFonts w:hAnsi="ＭＳ 明朝" w:hint="eastAsia"/>
                <w:szCs w:val="16"/>
              </w:rPr>
              <w:t>。</w:t>
            </w:r>
            <w:r w:rsidRPr="009E2B39">
              <w:rPr>
                <w:rFonts w:hAnsi="ＭＳ 明朝"/>
                <w:szCs w:val="16"/>
              </w:rPr>
              <w:t>〈</w:t>
            </w:r>
            <w:r w:rsidRPr="009E2B39">
              <w:rPr>
                <w:rFonts w:hAnsi="ＭＳ 明朝" w:hint="eastAsia"/>
                <w:szCs w:val="16"/>
              </w:rPr>
              <w:t>発問</w:t>
            </w:r>
            <w:r w:rsidRPr="009E2B39">
              <w:rPr>
                <w:rFonts w:hAnsi="ＭＳ 明朝"/>
                <w:szCs w:val="16"/>
              </w:rPr>
              <w:t>〉</w:t>
            </w:r>
          </w:p>
          <w:p w14:paraId="4AE9875F" w14:textId="545A8B27" w:rsidR="00E7348B" w:rsidRPr="009E2B39" w:rsidRDefault="00E7348B" w:rsidP="00E7348B">
            <w:pPr>
              <w:rPr>
                <w:rFonts w:asciiTheme="minorEastAsia" w:hAnsiTheme="minorEastAsia"/>
                <w:szCs w:val="16"/>
              </w:rPr>
            </w:pPr>
            <w:r w:rsidRPr="009E2B39">
              <w:rPr>
                <w:rFonts w:ascii="ＭＳ ゴシック" w:eastAsia="ＭＳ ゴシック" w:hAnsi="ＭＳ ゴシック" w:hint="eastAsia"/>
                <w:szCs w:val="16"/>
                <w:bdr w:val="single" w:sz="4" w:space="0" w:color="auto"/>
              </w:rPr>
              <w:t>知</w:t>
            </w:r>
            <w:r w:rsidRPr="009E2B39">
              <w:rPr>
                <w:rFonts w:hAnsi="ＭＳ 明朝" w:hint="eastAsia"/>
                <w:szCs w:val="16"/>
              </w:rPr>
              <w:t xml:space="preserve">　語句の意味・用法を理解しているか。〈プリント・小テスト〉</w:t>
            </w:r>
          </w:p>
        </w:tc>
        <w:tc>
          <w:tcPr>
            <w:tcW w:w="199" w:type="pct"/>
            <w:textDirection w:val="tbRlV"/>
            <w:vAlign w:val="center"/>
          </w:tcPr>
          <w:p w14:paraId="7BFB27CB" w14:textId="465778CB" w:rsidR="00E7348B" w:rsidRPr="009E2B39" w:rsidRDefault="00E7348B" w:rsidP="00E7348B">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bl>
    <w:p w14:paraId="456EC123" w14:textId="77777777" w:rsidR="004B2B39" w:rsidRPr="009E2B39" w:rsidRDefault="004B2B39">
      <w:pPr>
        <w:rPr>
          <w:szCs w:val="16"/>
        </w:rPr>
      </w:pP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601"/>
        <w:gridCol w:w="1976"/>
        <w:gridCol w:w="1591"/>
        <w:gridCol w:w="724"/>
        <w:gridCol w:w="3178"/>
        <w:gridCol w:w="9678"/>
        <w:gridCol w:w="709"/>
      </w:tblGrid>
      <w:tr w:rsidR="00674821" w:rsidRPr="009E2B39" w14:paraId="76773EF6" w14:textId="77777777" w:rsidTr="003374BD">
        <w:trPr>
          <w:cantSplit/>
          <w:trHeight w:val="1275"/>
          <w:jc w:val="center"/>
        </w:trPr>
        <w:tc>
          <w:tcPr>
            <w:tcW w:w="209" w:type="pct"/>
            <w:vAlign w:val="center"/>
          </w:tcPr>
          <w:p w14:paraId="44F423DF" w14:textId="77777777" w:rsidR="00674821" w:rsidRPr="009E2B39" w:rsidRDefault="00674821" w:rsidP="009D00CD">
            <w:pPr>
              <w:jc w:val="center"/>
              <w:rPr>
                <w:rFonts w:asciiTheme="minorEastAsia" w:eastAsiaTheme="minorEastAsia" w:hAnsiTheme="minorEastAsia"/>
                <w:szCs w:val="16"/>
              </w:rPr>
            </w:pPr>
            <w:r w:rsidRPr="009E2B39">
              <w:rPr>
                <w:rFonts w:asciiTheme="minorEastAsia" w:eastAsiaTheme="minorEastAsia" w:hAnsiTheme="minorEastAsia" w:hint="eastAsia"/>
                <w:szCs w:val="16"/>
              </w:rPr>
              <w:lastRenderedPageBreak/>
              <w:t>６</w:t>
            </w:r>
          </w:p>
        </w:tc>
        <w:tc>
          <w:tcPr>
            <w:tcW w:w="156" w:type="pct"/>
            <w:textDirection w:val="tbRlV"/>
            <w:vAlign w:val="center"/>
          </w:tcPr>
          <w:p w14:paraId="6510F8C7" w14:textId="0BC9F1D0" w:rsidR="00674821" w:rsidRPr="009E2B39" w:rsidRDefault="00674821" w:rsidP="000F6DB3">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小説三</w:t>
            </w:r>
          </w:p>
        </w:tc>
        <w:tc>
          <w:tcPr>
            <w:tcW w:w="513" w:type="pct"/>
            <w:vAlign w:val="center"/>
          </w:tcPr>
          <w:p w14:paraId="3A794785" w14:textId="1B493D9E" w:rsidR="00674821" w:rsidRPr="009E2B39" w:rsidRDefault="00E14031"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軽やかな文体で定評ある現代の人気女性作家の優れた小説と、不条理な世界のありようを寓意に託して描いた古典的作家の作品を通して、人間のあり方を多角的に味わう。</w:t>
            </w:r>
          </w:p>
        </w:tc>
        <w:tc>
          <w:tcPr>
            <w:tcW w:w="413" w:type="pct"/>
            <w:vAlign w:val="center"/>
          </w:tcPr>
          <w:p w14:paraId="59B99E8B" w14:textId="32DEA436" w:rsidR="00674821" w:rsidRPr="009E2B39" w:rsidRDefault="00674821" w:rsidP="009D00CD">
            <w:pPr>
              <w:rPr>
                <w:rFonts w:asciiTheme="minorEastAsia" w:eastAsiaTheme="minorEastAsia" w:hAnsiTheme="minorEastAsia"/>
                <w:szCs w:val="16"/>
              </w:rPr>
            </w:pPr>
            <w:r w:rsidRPr="009E2B39">
              <w:rPr>
                <w:rFonts w:asciiTheme="minorEastAsia" w:eastAsiaTheme="minorEastAsia" w:hAnsiTheme="minorEastAsia"/>
                <w:szCs w:val="16"/>
              </w:rPr>
              <w:t>掟の門</w:t>
            </w:r>
          </w:p>
        </w:tc>
        <w:tc>
          <w:tcPr>
            <w:tcW w:w="188" w:type="pct"/>
            <w:vAlign w:val="center"/>
          </w:tcPr>
          <w:p w14:paraId="4104238C" w14:textId="24BBD6FF" w:rsidR="00674821" w:rsidRPr="009E2B39" w:rsidRDefault="00674821" w:rsidP="009D00CD">
            <w:pPr>
              <w:rPr>
                <w:rFonts w:asciiTheme="minorEastAsia" w:eastAsiaTheme="minorEastAsia" w:hAnsiTheme="minorEastAsia"/>
                <w:szCs w:val="16"/>
              </w:rPr>
            </w:pPr>
          </w:p>
        </w:tc>
        <w:tc>
          <w:tcPr>
            <w:tcW w:w="825" w:type="pct"/>
            <w:vAlign w:val="center"/>
          </w:tcPr>
          <w:p w14:paraId="1FE3A7BD" w14:textId="77777777" w:rsidR="00674821" w:rsidRPr="009E2B39" w:rsidRDefault="00674821"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①小説の寓意性について考察する。</w:t>
            </w:r>
          </w:p>
          <w:p w14:paraId="7BA6B2C8" w14:textId="77777777" w:rsidR="00674821" w:rsidRPr="009E2B39" w:rsidRDefault="00674821"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②「男」と「門番」がそれぞれどのような存在として描かれているか整理する。</w:t>
            </w:r>
          </w:p>
          <w:p w14:paraId="338A6A71" w14:textId="45259A8B" w:rsidR="00674821" w:rsidRPr="009E2B39" w:rsidRDefault="00674821"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③「門番」「掟の門」は、どのようなことの象徴か考える。</w:t>
            </w:r>
          </w:p>
        </w:tc>
        <w:tc>
          <w:tcPr>
            <w:tcW w:w="2512" w:type="pct"/>
            <w:shd w:val="clear" w:color="auto" w:fill="auto"/>
            <w:vAlign w:val="center"/>
          </w:tcPr>
          <w:p w14:paraId="185BBB9B" w14:textId="77777777" w:rsidR="00674821" w:rsidRPr="009E2B39" w:rsidRDefault="00674821">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関</w:t>
            </w:r>
            <w:r w:rsidRPr="009E2B39">
              <w:rPr>
                <w:rFonts w:hAnsi="ＭＳ 明朝" w:hint="eastAsia"/>
                <w:szCs w:val="16"/>
              </w:rPr>
              <w:t xml:space="preserve">　翻訳小説や、教材の内容に関心を持っているか。〈発問・授業時の反応〉／範読・音読・指名読みの態度は積極的か。〈授業時の反応〉</w:t>
            </w:r>
          </w:p>
          <w:p w14:paraId="1238DF8F" w14:textId="77777777" w:rsidR="00674821" w:rsidRPr="009E2B39" w:rsidRDefault="00674821">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書</w:t>
            </w:r>
            <w:r w:rsidRPr="009E2B39">
              <w:rPr>
                <w:rFonts w:hAnsi="ＭＳ 明朝" w:hint="eastAsia"/>
                <w:szCs w:val="16"/>
              </w:rPr>
              <w:t xml:space="preserve">　「男」と「門番」のやり取りの流れを整理することができるか。〈ノートへの記入〉／「男」と「門番」の行動や心理について、自分の考えとともに整理することができるか。〈ノートへの記入・感想文〉</w:t>
            </w:r>
          </w:p>
          <w:p w14:paraId="2AE537E8" w14:textId="77777777" w:rsidR="00674821" w:rsidRPr="009E2B39" w:rsidRDefault="00674821">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読</w:t>
            </w:r>
            <w:r w:rsidRPr="009E2B39">
              <w:rPr>
                <w:rFonts w:hAnsi="ＭＳ 明朝" w:hint="eastAsia"/>
                <w:szCs w:val="16"/>
              </w:rPr>
              <w:t xml:space="preserve">　「男」の行動と心理を的確に読み取っているか。〈発問・定期考査〉／「門番」の「男」に対する扱いについて的確に理解しているか。〈発問・定期考査〉／「男」のためだけに開かれていた「掟の門」に「男」が入ることができなかったのはなぜかを想像することができるか。〈発問・定期考査〉</w:t>
            </w:r>
          </w:p>
          <w:p w14:paraId="29696E8F" w14:textId="5EF6F8CE" w:rsidR="00674821" w:rsidRPr="009E2B39" w:rsidRDefault="00674821" w:rsidP="00674821">
            <w:pPr>
              <w:ind w:left="160" w:hangingChars="100" w:hanging="160"/>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frame="1"/>
              </w:rPr>
              <w:t>知</w:t>
            </w:r>
            <w:r w:rsidRPr="009E2B39">
              <w:rPr>
                <w:rFonts w:hAnsi="ＭＳ 明朝" w:hint="eastAsia"/>
                <w:szCs w:val="16"/>
              </w:rPr>
              <w:t xml:space="preserve">　全文を正しく音読できるか。〈指名読み〉／語句の意味や用法を理解しているか。〈発問・小テスト〉／小説にはさまざまなスタイルがあることを理解しているか。〈発問〉／文学と少数派の関係について理解しているか。〈発問・プリント〉</w:t>
            </w:r>
          </w:p>
        </w:tc>
        <w:tc>
          <w:tcPr>
            <w:tcW w:w="184" w:type="pct"/>
            <w:textDirection w:val="tbRlV"/>
            <w:vAlign w:val="center"/>
          </w:tcPr>
          <w:p w14:paraId="4CC32BE1" w14:textId="37C6DB95" w:rsidR="00674821" w:rsidRPr="009E2B39" w:rsidRDefault="00674821" w:rsidP="004D7895">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787DBF" w:rsidRPr="009E2B39" w14:paraId="13E1DF97" w14:textId="77777777" w:rsidTr="003374BD">
        <w:trPr>
          <w:cantSplit/>
          <w:trHeight w:val="1275"/>
          <w:jc w:val="center"/>
        </w:trPr>
        <w:tc>
          <w:tcPr>
            <w:tcW w:w="209" w:type="pct"/>
            <w:vAlign w:val="center"/>
          </w:tcPr>
          <w:p w14:paraId="57B7569B" w14:textId="77777777" w:rsidR="00787DBF" w:rsidRPr="009E2B39" w:rsidRDefault="00787DBF" w:rsidP="0043763B">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６</w:t>
            </w:r>
          </w:p>
        </w:tc>
        <w:tc>
          <w:tcPr>
            <w:tcW w:w="156" w:type="pct"/>
            <w:textDirection w:val="tbRlV"/>
            <w:vAlign w:val="center"/>
          </w:tcPr>
          <w:p w14:paraId="2F82603C" w14:textId="6854C040" w:rsidR="00787DBF" w:rsidRPr="009E2B39" w:rsidRDefault="00787DBF" w:rsidP="000F6DB3">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随想二</w:t>
            </w:r>
          </w:p>
        </w:tc>
        <w:tc>
          <w:tcPr>
            <w:tcW w:w="513" w:type="pct"/>
            <w:vMerge w:val="restart"/>
            <w:vAlign w:val="center"/>
          </w:tcPr>
          <w:p w14:paraId="5DDCDE27" w14:textId="127FED98" w:rsidR="00787DBF" w:rsidRPr="009E2B39" w:rsidRDefault="00787DBF" w:rsidP="0043763B">
            <w:pPr>
              <w:rPr>
                <w:rFonts w:asciiTheme="minorEastAsia" w:eastAsiaTheme="minorEastAsia" w:hAnsiTheme="minorEastAsia"/>
                <w:szCs w:val="16"/>
              </w:rPr>
            </w:pPr>
            <w:r w:rsidRPr="009E2B39">
              <w:rPr>
                <w:rFonts w:ascii="Times New Roman" w:hAnsi="Times New Roman" w:cs="ＭＳ 明朝" w:hint="eastAsia"/>
                <w:color w:val="000000"/>
                <w:kern w:val="0"/>
                <w:szCs w:val="16"/>
              </w:rPr>
              <w:t>随想の柔軟な思考や文章表現の自由闊達さを味わうと共に</w:t>
            </w:r>
            <w:r w:rsidRPr="009E2B39">
              <w:rPr>
                <w:rFonts w:ascii="Times New Roman" w:hAnsi="Times New Roman" w:cs="ＭＳ 明朝"/>
                <w:color w:val="000000"/>
                <w:kern w:val="0"/>
                <w:szCs w:val="16"/>
              </w:rPr>
              <w:t>、</w:t>
            </w:r>
            <w:r w:rsidRPr="009E2B39">
              <w:rPr>
                <w:rFonts w:ascii="Times New Roman" w:hAnsi="Times New Roman" w:cs="ＭＳ 明朝" w:hint="eastAsia"/>
                <w:color w:val="000000"/>
                <w:kern w:val="0"/>
                <w:szCs w:val="16"/>
              </w:rPr>
              <w:t>筆者の取り上げる話題を通して人間に対する筆者の思いを受容し、糧とする。</w:t>
            </w:r>
          </w:p>
        </w:tc>
        <w:tc>
          <w:tcPr>
            <w:tcW w:w="413" w:type="pct"/>
            <w:vAlign w:val="center"/>
          </w:tcPr>
          <w:p w14:paraId="7D436C76" w14:textId="093D42E3" w:rsidR="00787DBF" w:rsidRPr="009E2B39" w:rsidRDefault="00787DBF"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ある時間、待ってみてください</w:t>
            </w:r>
          </w:p>
        </w:tc>
        <w:tc>
          <w:tcPr>
            <w:tcW w:w="188" w:type="pct"/>
            <w:vAlign w:val="center"/>
          </w:tcPr>
          <w:p w14:paraId="1EA4D318" w14:textId="077B20AA" w:rsidR="00787DBF" w:rsidRPr="009E2B39" w:rsidRDefault="00787DBF" w:rsidP="009D00CD">
            <w:pPr>
              <w:rPr>
                <w:rFonts w:asciiTheme="minorEastAsia" w:eastAsiaTheme="minorEastAsia" w:hAnsiTheme="minorEastAsia"/>
                <w:szCs w:val="16"/>
              </w:rPr>
            </w:pPr>
          </w:p>
        </w:tc>
        <w:tc>
          <w:tcPr>
            <w:tcW w:w="825" w:type="pct"/>
            <w:vAlign w:val="center"/>
          </w:tcPr>
          <w:p w14:paraId="70C1F112" w14:textId="77777777" w:rsidR="00787DBF" w:rsidRPr="009E2B39" w:rsidRDefault="00787DBF"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①「問題を解く」という行為の意味を読み取る。</w:t>
            </w:r>
          </w:p>
          <w:p w14:paraId="2DC40BF5" w14:textId="5B4A212B" w:rsidR="00787DBF" w:rsidRPr="009E2B39" w:rsidRDefault="00787DBF"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②「ある時間待つ」ことが、時として問題解決の手段として有効であることを考える。</w:t>
            </w:r>
          </w:p>
        </w:tc>
        <w:tc>
          <w:tcPr>
            <w:tcW w:w="2512" w:type="pct"/>
            <w:shd w:val="clear" w:color="auto" w:fill="auto"/>
            <w:vAlign w:val="center"/>
          </w:tcPr>
          <w:p w14:paraId="1606E1BC" w14:textId="77777777" w:rsidR="00787DBF" w:rsidRPr="009E2B39" w:rsidRDefault="00787DBF">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関</w:t>
            </w:r>
            <w:r w:rsidRPr="009E2B39">
              <w:rPr>
                <w:rFonts w:hAnsi="ＭＳ 明朝" w:hint="eastAsia"/>
                <w:szCs w:val="16"/>
              </w:rPr>
              <w:t xml:space="preserve">　教材の内容に関心を持っているか。〈発問・授業時の反応〉／「問題を解決すること」に関心を持っているか。〈発問・授業時の態度〉／範読・音読・指名読みの態度は積極的か。〈授業時の反応〉</w:t>
            </w:r>
          </w:p>
          <w:p w14:paraId="210EB893" w14:textId="77777777" w:rsidR="00787DBF" w:rsidRPr="009E2B39" w:rsidRDefault="00787DBF">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書</w:t>
            </w:r>
            <w:r w:rsidRPr="009E2B39">
              <w:rPr>
                <w:rFonts w:hAnsi="ＭＳ 明朝" w:hint="eastAsia"/>
                <w:szCs w:val="16"/>
              </w:rPr>
              <w:t xml:space="preserve">　筆者の考え方に対して、自分の考えを整理することができるか。〈ノートへの記入〉</w:t>
            </w:r>
          </w:p>
          <w:p w14:paraId="4CCB999F" w14:textId="77777777" w:rsidR="00787DBF" w:rsidRPr="009E2B39" w:rsidRDefault="00787DBF">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読</w:t>
            </w:r>
            <w:r w:rsidRPr="009E2B39">
              <w:rPr>
                <w:rFonts w:hAnsi="ＭＳ 明朝" w:hint="eastAsia"/>
                <w:szCs w:val="16"/>
              </w:rPr>
              <w:t xml:space="preserve">　筆者のものの見方・感じ方を正確に読み取っているか。〈発問・定期考査〉</w:t>
            </w:r>
          </w:p>
          <w:p w14:paraId="6B5CFA0C" w14:textId="39D147C6" w:rsidR="00787DBF" w:rsidRPr="009E2B39" w:rsidRDefault="00787DBF" w:rsidP="00674821">
            <w:pPr>
              <w:ind w:left="160" w:hangingChars="100" w:hanging="160"/>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frame="1"/>
              </w:rPr>
              <w:t>知</w:t>
            </w:r>
            <w:r w:rsidRPr="009E2B39">
              <w:rPr>
                <w:rFonts w:hAnsi="ＭＳ 明朝" w:hint="eastAsia"/>
                <w:szCs w:val="16"/>
              </w:rPr>
              <w:t xml:space="preserve">　全文を正しく音読できるか。〈指名読み〉／語句の意味や用法を理解しているか。〈発問・小テスト〉</w:t>
            </w:r>
          </w:p>
        </w:tc>
        <w:tc>
          <w:tcPr>
            <w:tcW w:w="184" w:type="pct"/>
            <w:textDirection w:val="tbRlV"/>
            <w:vAlign w:val="center"/>
          </w:tcPr>
          <w:p w14:paraId="68F180AA" w14:textId="2971B492" w:rsidR="00787DBF" w:rsidRPr="009E2B39" w:rsidRDefault="00787DBF"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787DBF" w:rsidRPr="009E2B39" w14:paraId="30BA5FBB" w14:textId="77777777" w:rsidTr="003374BD">
        <w:trPr>
          <w:cantSplit/>
          <w:trHeight w:val="1275"/>
          <w:jc w:val="center"/>
        </w:trPr>
        <w:tc>
          <w:tcPr>
            <w:tcW w:w="209" w:type="pct"/>
            <w:vAlign w:val="center"/>
          </w:tcPr>
          <w:p w14:paraId="5B4B518F" w14:textId="77777777" w:rsidR="00787DBF" w:rsidRPr="009E2B39" w:rsidRDefault="00787DBF" w:rsidP="0043763B">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６</w:t>
            </w:r>
          </w:p>
        </w:tc>
        <w:tc>
          <w:tcPr>
            <w:tcW w:w="156" w:type="pct"/>
            <w:textDirection w:val="tbRlV"/>
            <w:vAlign w:val="center"/>
          </w:tcPr>
          <w:p w14:paraId="7384D382" w14:textId="27C7AE81" w:rsidR="00787DBF" w:rsidRPr="009E2B39" w:rsidRDefault="00787DBF" w:rsidP="000F6DB3">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随想二</w:t>
            </w:r>
          </w:p>
        </w:tc>
        <w:tc>
          <w:tcPr>
            <w:tcW w:w="513" w:type="pct"/>
            <w:vMerge/>
            <w:vAlign w:val="center"/>
          </w:tcPr>
          <w:p w14:paraId="73FB38A5" w14:textId="327E42FC" w:rsidR="00787DBF" w:rsidRPr="009E2B39" w:rsidRDefault="00787DBF" w:rsidP="0043763B">
            <w:pPr>
              <w:rPr>
                <w:rFonts w:asciiTheme="minorEastAsia" w:eastAsiaTheme="minorEastAsia" w:hAnsiTheme="minorEastAsia"/>
                <w:szCs w:val="16"/>
              </w:rPr>
            </w:pPr>
          </w:p>
        </w:tc>
        <w:tc>
          <w:tcPr>
            <w:tcW w:w="413" w:type="pct"/>
            <w:vAlign w:val="center"/>
          </w:tcPr>
          <w:p w14:paraId="07B906AF" w14:textId="3EEA272B" w:rsidR="00787DBF" w:rsidRPr="009E2B39" w:rsidRDefault="00787DBF"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えぞ松の更新</w:t>
            </w:r>
          </w:p>
        </w:tc>
        <w:tc>
          <w:tcPr>
            <w:tcW w:w="188" w:type="pct"/>
            <w:vAlign w:val="center"/>
          </w:tcPr>
          <w:p w14:paraId="60421B0C" w14:textId="30DC9943" w:rsidR="00787DBF" w:rsidRPr="009E2B39" w:rsidRDefault="00787DBF" w:rsidP="009D00CD">
            <w:pPr>
              <w:rPr>
                <w:rFonts w:asciiTheme="minorEastAsia" w:eastAsiaTheme="minorEastAsia" w:hAnsiTheme="minorEastAsia"/>
                <w:szCs w:val="16"/>
              </w:rPr>
            </w:pPr>
          </w:p>
        </w:tc>
        <w:tc>
          <w:tcPr>
            <w:tcW w:w="825" w:type="pct"/>
            <w:vAlign w:val="center"/>
          </w:tcPr>
          <w:p w14:paraId="754B7608" w14:textId="614086E7" w:rsidR="00787DBF" w:rsidRPr="009E2B39" w:rsidRDefault="00787DBF"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①さまざまな倒木更新を目の当たりにして、筆者の心情はどのように変化していくかを整理する。</w:t>
            </w:r>
          </w:p>
          <w:p w14:paraId="4450EADB" w14:textId="6AFC045E" w:rsidR="00787DBF" w:rsidRPr="009E2B39" w:rsidRDefault="00787DBF"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②　筆者が樹木の生きざまと人間の「生」との間にどのような共通点と相違点を見ているかを読みとる。</w:t>
            </w:r>
          </w:p>
        </w:tc>
        <w:tc>
          <w:tcPr>
            <w:tcW w:w="2512" w:type="pct"/>
            <w:shd w:val="clear" w:color="auto" w:fill="auto"/>
            <w:vAlign w:val="center"/>
          </w:tcPr>
          <w:p w14:paraId="298FD5CD" w14:textId="4A6435C8"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関</w:t>
            </w:r>
            <w:r w:rsidRPr="009E2B39">
              <w:rPr>
                <w:rFonts w:hAnsi="ＭＳ 明朝" w:hint="eastAsia"/>
                <w:szCs w:val="16"/>
              </w:rPr>
              <w:t xml:space="preserve">　教材の内容に関心を持っているか。〈発問・授業時の反応〉／</w:t>
            </w:r>
            <w:r>
              <w:rPr>
                <w:rFonts w:hAnsi="ＭＳ 明朝" w:hint="eastAsia"/>
                <w:szCs w:val="16"/>
              </w:rPr>
              <w:t>自然のあり方</w:t>
            </w:r>
            <w:r w:rsidRPr="009E2B39">
              <w:rPr>
                <w:rFonts w:hAnsi="ＭＳ 明朝" w:hint="eastAsia"/>
                <w:szCs w:val="16"/>
              </w:rPr>
              <w:t>に関心を持っているか。〈発問・授業時の態度〉／範読・音読・指名読みの態度は積極的か。〈授業時の反応〉</w:t>
            </w:r>
          </w:p>
          <w:p w14:paraId="0E09D738" w14:textId="4183D2D3"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書</w:t>
            </w:r>
            <w:r w:rsidRPr="009E2B39">
              <w:rPr>
                <w:rFonts w:hAnsi="ＭＳ 明朝" w:hint="eastAsia"/>
                <w:szCs w:val="16"/>
              </w:rPr>
              <w:t xml:space="preserve">　筆者の</w:t>
            </w:r>
            <w:r>
              <w:rPr>
                <w:rFonts w:hAnsi="ＭＳ 明朝" w:hint="eastAsia"/>
                <w:szCs w:val="16"/>
              </w:rPr>
              <w:t>表現の特徴を捉え、その効果を理解</w:t>
            </w:r>
            <w:r w:rsidRPr="009E2B39">
              <w:rPr>
                <w:rFonts w:hAnsi="ＭＳ 明朝" w:hint="eastAsia"/>
                <w:szCs w:val="16"/>
              </w:rPr>
              <w:t>することができるか。〈ノートへの記入〉</w:t>
            </w:r>
          </w:p>
          <w:p w14:paraId="2A92263C" w14:textId="77777777"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読</w:t>
            </w:r>
            <w:r w:rsidRPr="009E2B39">
              <w:rPr>
                <w:rFonts w:hAnsi="ＭＳ 明朝" w:hint="eastAsia"/>
                <w:szCs w:val="16"/>
              </w:rPr>
              <w:t xml:space="preserve">　筆者のものの見方・感じ方を正確に読み取っているか。〈発問・定期考査〉</w:t>
            </w:r>
          </w:p>
          <w:p w14:paraId="3A78F769" w14:textId="43D189B0" w:rsidR="00787DBF" w:rsidRPr="009E2B39" w:rsidRDefault="00E7348B" w:rsidP="00E7348B">
            <w:pPr>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frame="1"/>
              </w:rPr>
              <w:t>知</w:t>
            </w:r>
            <w:r w:rsidRPr="009E2B39">
              <w:rPr>
                <w:rFonts w:hAnsi="ＭＳ 明朝" w:hint="eastAsia"/>
                <w:szCs w:val="16"/>
              </w:rPr>
              <w:t xml:space="preserve">　全文を正しく音読できるか。〈指名読み〉／語句の意味や用法を理解しているか。〈発問・小テスト〉</w:t>
            </w:r>
          </w:p>
        </w:tc>
        <w:tc>
          <w:tcPr>
            <w:tcW w:w="184" w:type="pct"/>
            <w:textDirection w:val="tbRlV"/>
            <w:vAlign w:val="center"/>
          </w:tcPr>
          <w:p w14:paraId="4DB8419F" w14:textId="63F1CDAC" w:rsidR="00787DBF" w:rsidRPr="009E2B39" w:rsidRDefault="00787DBF"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6C1DCD" w:rsidRPr="009E2B39" w14:paraId="67032E68" w14:textId="77777777" w:rsidTr="003374BD">
        <w:trPr>
          <w:cantSplit/>
          <w:trHeight w:val="1275"/>
          <w:jc w:val="center"/>
        </w:trPr>
        <w:tc>
          <w:tcPr>
            <w:tcW w:w="209" w:type="pct"/>
            <w:vAlign w:val="center"/>
          </w:tcPr>
          <w:p w14:paraId="78F76325" w14:textId="77777777" w:rsidR="006C1DCD" w:rsidRPr="009E2B39" w:rsidRDefault="006C1DCD" w:rsidP="0043763B">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６</w:t>
            </w:r>
          </w:p>
        </w:tc>
        <w:tc>
          <w:tcPr>
            <w:tcW w:w="156" w:type="pct"/>
            <w:textDirection w:val="tbRlV"/>
            <w:vAlign w:val="center"/>
          </w:tcPr>
          <w:p w14:paraId="45A376F4" w14:textId="41C0BAA1" w:rsidR="006C1DCD" w:rsidRPr="009E2B39" w:rsidRDefault="006C1DCD" w:rsidP="00B8693A">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小説四</w:t>
            </w:r>
          </w:p>
        </w:tc>
        <w:tc>
          <w:tcPr>
            <w:tcW w:w="513" w:type="pct"/>
            <w:vAlign w:val="center"/>
          </w:tcPr>
          <w:p w14:paraId="39DF4A5A" w14:textId="294B18D9" w:rsidR="006C1DCD" w:rsidRPr="009E2B39" w:rsidRDefault="009A6FB8" w:rsidP="006205BD">
            <w:pPr>
              <w:rPr>
                <w:rFonts w:asciiTheme="minorEastAsia" w:eastAsiaTheme="minorEastAsia" w:hAnsiTheme="minorEastAsia"/>
                <w:szCs w:val="16"/>
              </w:rPr>
            </w:pPr>
            <w:r>
              <w:rPr>
                <w:rFonts w:asciiTheme="minorEastAsia" w:eastAsiaTheme="minorEastAsia" w:hAnsiTheme="minorEastAsia" w:hint="eastAsia"/>
                <w:szCs w:val="16"/>
              </w:rPr>
              <w:t>対照的な作品の読解を通じて、人物や景観の描写から小説の主題を読み解く力を身につけるとともに、非現実的な舞台設定に託した寓意性を解釈する力など、多角的な読解力を養う。</w:t>
            </w:r>
          </w:p>
        </w:tc>
        <w:tc>
          <w:tcPr>
            <w:tcW w:w="413" w:type="pct"/>
            <w:vAlign w:val="center"/>
          </w:tcPr>
          <w:p w14:paraId="46343B15" w14:textId="7B196A85" w:rsidR="006C1DCD" w:rsidRPr="009E2B39" w:rsidRDefault="006C1DCD"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バブーシュカ</w:t>
            </w:r>
          </w:p>
        </w:tc>
        <w:tc>
          <w:tcPr>
            <w:tcW w:w="188" w:type="pct"/>
            <w:vAlign w:val="center"/>
          </w:tcPr>
          <w:p w14:paraId="5CCB6D0B" w14:textId="22AD36AF" w:rsidR="006C1DCD" w:rsidRPr="009E2B39" w:rsidRDefault="006C1DCD" w:rsidP="009D00CD">
            <w:pPr>
              <w:rPr>
                <w:rFonts w:asciiTheme="minorEastAsia" w:eastAsiaTheme="minorEastAsia" w:hAnsiTheme="minorEastAsia"/>
                <w:szCs w:val="16"/>
              </w:rPr>
            </w:pPr>
          </w:p>
        </w:tc>
        <w:tc>
          <w:tcPr>
            <w:tcW w:w="825" w:type="pct"/>
            <w:vAlign w:val="center"/>
          </w:tcPr>
          <w:p w14:paraId="05D00E0A" w14:textId="77777777" w:rsidR="006C1DCD" w:rsidRPr="009E2B39" w:rsidRDefault="006C1DCD"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①作品の表現に沿って、「彼」と「お母さん」との結びつきはどのようなものだったかを読み取る。</w:t>
            </w:r>
          </w:p>
          <w:p w14:paraId="19B7595F" w14:textId="77777777" w:rsidR="006C1DCD" w:rsidRPr="009E2B39" w:rsidRDefault="006C1DCD"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②母親を失い鬱状態に陥っている「彼」を前にして「私」はどのような心境になったかを読み取る。</w:t>
            </w:r>
          </w:p>
          <w:p w14:paraId="032325BA" w14:textId="29EC4CC8" w:rsidR="006C1DCD" w:rsidRPr="009E2B39" w:rsidRDefault="006C1DCD" w:rsidP="00674821">
            <w:pPr>
              <w:rPr>
                <w:rFonts w:asciiTheme="minorEastAsia" w:eastAsiaTheme="minorEastAsia" w:hAnsiTheme="minorEastAsia"/>
                <w:szCs w:val="16"/>
              </w:rPr>
            </w:pPr>
            <w:r w:rsidRPr="009E2B39">
              <w:rPr>
                <w:rFonts w:asciiTheme="minorEastAsia" w:eastAsiaTheme="minorEastAsia" w:hAnsiTheme="minorEastAsia" w:hint="eastAsia"/>
                <w:szCs w:val="16"/>
              </w:rPr>
              <w:t>③風邪を引いてしゃべれなくなったことで、「彼」との関わり方について「私」はどのようなことに気づいたかを読み取る。</w:t>
            </w:r>
          </w:p>
        </w:tc>
        <w:tc>
          <w:tcPr>
            <w:tcW w:w="2512" w:type="pct"/>
            <w:shd w:val="clear" w:color="auto" w:fill="auto"/>
            <w:vAlign w:val="center"/>
          </w:tcPr>
          <w:p w14:paraId="397B83DA" w14:textId="77777777" w:rsidR="006C1DCD" w:rsidRPr="009E2B39" w:rsidRDefault="006C1DCD" w:rsidP="00D564DD">
            <w:pPr>
              <w:ind w:left="180" w:hanging="180"/>
              <w:rPr>
                <w:rFonts w:hAnsi="ＭＳ 明朝"/>
                <w:szCs w:val="16"/>
              </w:rPr>
            </w:pPr>
            <w:r w:rsidRPr="009E2B39">
              <w:rPr>
                <w:rFonts w:ascii="ＭＳ ゴシック" w:eastAsia="ＭＳ ゴシック" w:hAnsi="ＭＳ ゴシック" w:hint="eastAsia"/>
                <w:szCs w:val="16"/>
                <w:bdr w:val="single" w:sz="4" w:space="0" w:color="auto"/>
              </w:rPr>
              <w:t>関</w:t>
            </w:r>
            <w:r w:rsidRPr="009E2B39">
              <w:rPr>
                <w:rFonts w:hAnsi="ＭＳ 明朝" w:hint="eastAsia"/>
                <w:szCs w:val="16"/>
              </w:rPr>
              <w:t xml:space="preserve">　現代の文学や、教材の内容に関心を持っているか。〈発問・授業時の反応〉／範読・音読・指名読みの態度は積極的か。〈授業時の反応〉</w:t>
            </w:r>
          </w:p>
          <w:p w14:paraId="527E0D6C" w14:textId="77777777" w:rsidR="006C1DCD" w:rsidRPr="009E2B39" w:rsidRDefault="006C1DCD" w:rsidP="00D564DD">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話</w:t>
            </w:r>
            <w:r w:rsidRPr="009E2B39">
              <w:rPr>
                <w:rFonts w:hAnsi="ＭＳ 明朝" w:hint="eastAsia"/>
                <w:szCs w:val="16"/>
              </w:rPr>
              <w:t xml:space="preserve">　人物の心情や情景を把握して朗読することができるか。〈発問・授業時の活動〉／朗読を聞きながら情景を的確にとらえ、表現を味わうことができるか。〈発問・授業時の活動〉</w:t>
            </w:r>
          </w:p>
          <w:p w14:paraId="48D5D029" w14:textId="77777777" w:rsidR="006C1DCD" w:rsidRPr="009E2B39" w:rsidRDefault="006C1DCD" w:rsidP="00D564DD">
            <w:pPr>
              <w:ind w:left="180" w:hanging="180"/>
              <w:rPr>
                <w:rFonts w:hAnsi="ＭＳ 明朝"/>
                <w:szCs w:val="16"/>
              </w:rPr>
            </w:pPr>
            <w:r w:rsidRPr="009E2B39">
              <w:rPr>
                <w:rFonts w:ascii="ＭＳ ゴシック" w:eastAsia="ＭＳ ゴシック" w:hAnsi="ＭＳ ゴシック" w:hint="eastAsia"/>
                <w:szCs w:val="16"/>
                <w:bdr w:val="single" w:sz="4" w:space="0" w:color="auto"/>
              </w:rPr>
              <w:t>書</w:t>
            </w:r>
            <w:r w:rsidRPr="009E2B39">
              <w:rPr>
                <w:rFonts w:hAnsi="ＭＳ 明朝" w:hint="eastAsia"/>
                <w:szCs w:val="16"/>
              </w:rPr>
              <w:t xml:space="preserve">　この小説に描かれた「沈黙」の持つ意味について、自分の考えを整理することができるか。〈感想文〉</w:t>
            </w:r>
          </w:p>
          <w:p w14:paraId="4D9F8C43" w14:textId="77777777" w:rsidR="006C1DCD" w:rsidRPr="009E2B39" w:rsidRDefault="006C1DCD" w:rsidP="00D564DD">
            <w:pPr>
              <w:ind w:left="180" w:hanging="180"/>
              <w:rPr>
                <w:rFonts w:hAnsi="ＭＳ 明朝"/>
                <w:szCs w:val="16"/>
              </w:rPr>
            </w:pPr>
            <w:r w:rsidRPr="009E2B39">
              <w:rPr>
                <w:rFonts w:ascii="ＭＳ ゴシック" w:eastAsia="ＭＳ ゴシック" w:hAnsi="ＭＳ ゴシック" w:hint="eastAsia"/>
                <w:szCs w:val="16"/>
                <w:bdr w:val="single" w:sz="4" w:space="0" w:color="auto"/>
              </w:rPr>
              <w:t>読</w:t>
            </w:r>
            <w:r w:rsidRPr="009E2B39">
              <w:rPr>
                <w:rFonts w:hAnsi="ＭＳ 明朝" w:hint="eastAsia"/>
                <w:szCs w:val="16"/>
              </w:rPr>
              <w:t xml:space="preserve">　「彼」と「お母さん」との結びつきがどのようなものだったかを的確に読み取っているか。〈発問・定期考査〉／鬱状態に陥っている「彼」を前にした「私」の心境を的確に読み取っているか。〈発問・定期考査〉／しゃべれなくなったことで、「彼」との関わり方について「私」が気づいたことを的確に読み取っているか。〈発問・定期考査〉</w:t>
            </w:r>
          </w:p>
          <w:p w14:paraId="7D26DEC6" w14:textId="7CD4B83C" w:rsidR="006C1DCD" w:rsidRPr="009E2B39" w:rsidRDefault="006C1DCD" w:rsidP="006C1DCD">
            <w:pPr>
              <w:ind w:left="160" w:hangingChars="100" w:hanging="160"/>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rPr>
              <w:t>知</w:t>
            </w:r>
            <w:r w:rsidRPr="009E2B39">
              <w:rPr>
                <w:rFonts w:hAnsi="ＭＳ 明朝" w:hint="eastAsia"/>
                <w:szCs w:val="16"/>
              </w:rPr>
              <w:t xml:space="preserve">　全文を正しく音読できるか。〈指名読み〉／語句の意味や用法を理解しているか。〈発問・小テスト〉</w:t>
            </w:r>
          </w:p>
        </w:tc>
        <w:tc>
          <w:tcPr>
            <w:tcW w:w="184" w:type="pct"/>
            <w:textDirection w:val="tbRlV"/>
            <w:vAlign w:val="center"/>
          </w:tcPr>
          <w:p w14:paraId="573D556E" w14:textId="162F4B30" w:rsidR="006C1DCD" w:rsidRPr="009E2B39" w:rsidRDefault="006C1DCD"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6C1DCD" w:rsidRPr="009E2B39" w14:paraId="3DBE7622" w14:textId="77777777" w:rsidTr="003374BD">
        <w:trPr>
          <w:cantSplit/>
          <w:trHeight w:val="1275"/>
          <w:jc w:val="center"/>
        </w:trPr>
        <w:tc>
          <w:tcPr>
            <w:tcW w:w="209" w:type="pct"/>
            <w:vAlign w:val="center"/>
          </w:tcPr>
          <w:p w14:paraId="001836A2" w14:textId="77777777" w:rsidR="006C1DCD" w:rsidRPr="009E2B39" w:rsidRDefault="006C1DCD" w:rsidP="004B2B39">
            <w:pPr>
              <w:rPr>
                <w:rFonts w:asciiTheme="minorEastAsia" w:eastAsiaTheme="minorEastAsia" w:hAnsiTheme="minorEastAsia"/>
                <w:szCs w:val="16"/>
              </w:rPr>
            </w:pPr>
            <w:r w:rsidRPr="009E2B39">
              <w:rPr>
                <w:rFonts w:asciiTheme="minorEastAsia" w:eastAsiaTheme="minorEastAsia" w:hAnsiTheme="minorEastAsia"/>
                <w:szCs w:val="16"/>
              </w:rPr>
              <w:lastRenderedPageBreak/>
              <w:t>7</w:t>
            </w:r>
          </w:p>
        </w:tc>
        <w:tc>
          <w:tcPr>
            <w:tcW w:w="156" w:type="pct"/>
            <w:textDirection w:val="tbRlV"/>
            <w:vAlign w:val="center"/>
          </w:tcPr>
          <w:p w14:paraId="3BF49914" w14:textId="64C56A7D" w:rsidR="006C1DCD" w:rsidRPr="009E2B39" w:rsidRDefault="006C1DCD" w:rsidP="004B2B39">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小説四</w:t>
            </w:r>
          </w:p>
        </w:tc>
        <w:tc>
          <w:tcPr>
            <w:tcW w:w="513" w:type="pct"/>
            <w:vAlign w:val="center"/>
          </w:tcPr>
          <w:p w14:paraId="16C25B60" w14:textId="3E2CEF99" w:rsidR="006C1DCD" w:rsidRPr="009E2B39" w:rsidRDefault="009A6FB8" w:rsidP="006205BD">
            <w:pPr>
              <w:rPr>
                <w:rFonts w:asciiTheme="minorEastAsia" w:eastAsiaTheme="minorEastAsia" w:hAnsiTheme="minorEastAsia"/>
                <w:szCs w:val="16"/>
              </w:rPr>
            </w:pPr>
            <w:r>
              <w:rPr>
                <w:rFonts w:asciiTheme="minorEastAsia" w:eastAsiaTheme="minorEastAsia" w:hAnsiTheme="minorEastAsia" w:hint="eastAsia"/>
                <w:szCs w:val="16"/>
              </w:rPr>
              <w:t>対照的な作品の読解を通じて、人物や景観の描写から小説の主題を読み解く力を身につけるとともに、非現実的な舞台設定に託した寓意性を解釈する力など、多角的な読解力を養う。</w:t>
            </w:r>
          </w:p>
        </w:tc>
        <w:tc>
          <w:tcPr>
            <w:tcW w:w="413" w:type="pct"/>
            <w:vAlign w:val="center"/>
          </w:tcPr>
          <w:p w14:paraId="39381FBB" w14:textId="427CBD5D" w:rsidR="006C1DCD" w:rsidRPr="009E2B39" w:rsidRDefault="006C1DCD"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棒</w:t>
            </w:r>
          </w:p>
        </w:tc>
        <w:tc>
          <w:tcPr>
            <w:tcW w:w="188" w:type="pct"/>
            <w:vAlign w:val="center"/>
          </w:tcPr>
          <w:p w14:paraId="39262911" w14:textId="1C00AC21" w:rsidR="006C1DCD" w:rsidRPr="009E2B39" w:rsidRDefault="006C1DCD" w:rsidP="009D00CD">
            <w:pPr>
              <w:rPr>
                <w:rFonts w:asciiTheme="minorEastAsia" w:eastAsiaTheme="minorEastAsia" w:hAnsiTheme="minorEastAsia"/>
                <w:szCs w:val="16"/>
              </w:rPr>
            </w:pPr>
          </w:p>
        </w:tc>
        <w:tc>
          <w:tcPr>
            <w:tcW w:w="825" w:type="pct"/>
            <w:vAlign w:val="center"/>
          </w:tcPr>
          <w:p w14:paraId="0FB29A8E" w14:textId="77777777" w:rsidR="006C1DCD" w:rsidRPr="009E2B39" w:rsidRDefault="006C1DCD" w:rsidP="006C1DCD">
            <w:pPr>
              <w:rPr>
                <w:rFonts w:asciiTheme="minorEastAsia" w:eastAsiaTheme="minorEastAsia" w:hAnsiTheme="minorEastAsia"/>
                <w:szCs w:val="16"/>
              </w:rPr>
            </w:pPr>
            <w:r w:rsidRPr="009E2B39">
              <w:rPr>
                <w:rFonts w:asciiTheme="minorEastAsia" w:eastAsiaTheme="minorEastAsia" w:hAnsiTheme="minorEastAsia" w:hint="eastAsia"/>
                <w:szCs w:val="16"/>
              </w:rPr>
              <w:t>①小説の持つ寓意性について考えさせる。</w:t>
            </w:r>
          </w:p>
          <w:p w14:paraId="51DFEF89" w14:textId="77777777" w:rsidR="006C1DCD" w:rsidRPr="009E2B39" w:rsidRDefault="006C1DCD" w:rsidP="006C1DCD">
            <w:pPr>
              <w:rPr>
                <w:rFonts w:asciiTheme="minorEastAsia" w:eastAsiaTheme="minorEastAsia" w:hAnsiTheme="minorEastAsia"/>
                <w:szCs w:val="16"/>
              </w:rPr>
            </w:pPr>
            <w:r w:rsidRPr="009E2B39">
              <w:rPr>
                <w:rFonts w:asciiTheme="minorEastAsia" w:eastAsiaTheme="minorEastAsia" w:hAnsiTheme="minorEastAsia" w:hint="eastAsia"/>
                <w:szCs w:val="16"/>
              </w:rPr>
              <w:t>②「私」の人物像について考察させる。</w:t>
            </w:r>
          </w:p>
          <w:p w14:paraId="4552EA80" w14:textId="16F52C38" w:rsidR="006C1DCD" w:rsidRPr="009E2B39" w:rsidRDefault="006C1DCD" w:rsidP="006C1DCD">
            <w:pPr>
              <w:rPr>
                <w:rFonts w:asciiTheme="minorEastAsia" w:eastAsiaTheme="minorEastAsia" w:hAnsiTheme="minorEastAsia"/>
                <w:szCs w:val="16"/>
              </w:rPr>
            </w:pPr>
            <w:r w:rsidRPr="009E2B39">
              <w:rPr>
                <w:rFonts w:asciiTheme="minorEastAsia" w:eastAsiaTheme="minorEastAsia" w:hAnsiTheme="minorEastAsia" w:hint="eastAsia"/>
                <w:szCs w:val="16"/>
              </w:rPr>
              <w:t>③　学生と先生の議論を整理し、先生の出した答えについて考えさせる。</w:t>
            </w:r>
          </w:p>
        </w:tc>
        <w:tc>
          <w:tcPr>
            <w:tcW w:w="2512" w:type="pct"/>
            <w:shd w:val="clear" w:color="auto" w:fill="auto"/>
            <w:vAlign w:val="center"/>
          </w:tcPr>
          <w:p w14:paraId="310019F0" w14:textId="77777777" w:rsidR="006C1DCD" w:rsidRPr="009E2B39" w:rsidRDefault="006C1DCD" w:rsidP="00D564DD">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関</w:t>
            </w:r>
            <w:r w:rsidRPr="009E2B39">
              <w:rPr>
                <w:rFonts w:hAnsi="ＭＳ 明朝" w:hint="eastAsia"/>
                <w:szCs w:val="16"/>
              </w:rPr>
              <w:t xml:space="preserve">　教材の内容・作者に関心を持っているか。〈発問・授業時の反応〉／範読・音読・指名読みの態度は積極的か。〈授業時の反応〉</w:t>
            </w:r>
          </w:p>
          <w:p w14:paraId="6BEFDAEF" w14:textId="77777777" w:rsidR="006C1DCD" w:rsidRPr="009E2B39" w:rsidRDefault="006C1DCD" w:rsidP="00D564DD">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書</w:t>
            </w:r>
            <w:r w:rsidRPr="009E2B39">
              <w:rPr>
                <w:rFonts w:hAnsi="ＭＳ 明朝" w:hint="eastAsia"/>
                <w:szCs w:val="16"/>
              </w:rPr>
              <w:t xml:space="preserve">　「棒」に対する学生の意見の違いを整理し、簡潔にまとめることができるか。〈ノートへの記入・感想文・定期考査〉</w:t>
            </w:r>
          </w:p>
          <w:p w14:paraId="6BAEFF5A" w14:textId="77777777" w:rsidR="006C1DCD" w:rsidRPr="009E2B39" w:rsidRDefault="006C1DCD" w:rsidP="00D564DD">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rPr>
              <w:t>読</w:t>
            </w:r>
            <w:r w:rsidRPr="009E2B39">
              <w:rPr>
                <w:rFonts w:hAnsi="ＭＳ 明朝" w:hint="eastAsia"/>
                <w:szCs w:val="16"/>
              </w:rPr>
              <w:t xml:space="preserve">　「棒」になる前の「私」とはどのような人物だったか、学生の会話から想像することができるか。〈発問・定期考査〉／この小説に込められた寓意生とはどのようなものか、理解しているか。〈発問・定期考査〉</w:t>
            </w:r>
          </w:p>
          <w:p w14:paraId="1667DFA7" w14:textId="33871B8E" w:rsidR="006C1DCD" w:rsidRPr="009E2B39" w:rsidRDefault="006C1DCD" w:rsidP="006C1DCD">
            <w:pPr>
              <w:ind w:left="160" w:hangingChars="100" w:hanging="160"/>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rPr>
              <w:t>知</w:t>
            </w:r>
            <w:r w:rsidRPr="009E2B39">
              <w:rPr>
                <w:rFonts w:hAnsi="ＭＳ 明朝" w:hint="eastAsia"/>
                <w:szCs w:val="16"/>
              </w:rPr>
              <w:t xml:space="preserve">　全文を正しく音読できるか。〈指名読み〉／語句の意味や用法を理解しているか。〈発問・小テスト〉／</w:t>
            </w:r>
          </w:p>
        </w:tc>
        <w:tc>
          <w:tcPr>
            <w:tcW w:w="184" w:type="pct"/>
            <w:textDirection w:val="tbRlV"/>
            <w:vAlign w:val="center"/>
          </w:tcPr>
          <w:p w14:paraId="29FBD8F2" w14:textId="2BDD9148" w:rsidR="006C1DCD" w:rsidRPr="009E2B39" w:rsidRDefault="006C1DCD"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6C1DCD" w:rsidRPr="009E2B39" w14:paraId="32742A6B" w14:textId="77777777" w:rsidTr="003374BD">
        <w:trPr>
          <w:cantSplit/>
          <w:trHeight w:val="4104"/>
          <w:jc w:val="center"/>
        </w:trPr>
        <w:tc>
          <w:tcPr>
            <w:tcW w:w="209" w:type="pct"/>
            <w:vAlign w:val="center"/>
          </w:tcPr>
          <w:p w14:paraId="4EC6D55C" w14:textId="20EC1847" w:rsidR="006C1DCD" w:rsidRPr="009E2B39" w:rsidRDefault="006C1DCD" w:rsidP="009D00CD">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9</w:t>
            </w:r>
          </w:p>
        </w:tc>
        <w:tc>
          <w:tcPr>
            <w:tcW w:w="156" w:type="pct"/>
            <w:textDirection w:val="tbRlV"/>
            <w:vAlign w:val="center"/>
          </w:tcPr>
          <w:p w14:paraId="3CF4108D" w14:textId="17553460" w:rsidR="006C1DCD" w:rsidRPr="009E2B39" w:rsidRDefault="006C1DCD" w:rsidP="00B8693A">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小説五</w:t>
            </w:r>
          </w:p>
        </w:tc>
        <w:tc>
          <w:tcPr>
            <w:tcW w:w="513" w:type="pct"/>
            <w:vAlign w:val="center"/>
          </w:tcPr>
          <w:p w14:paraId="7AAA328B" w14:textId="7D9C0A95" w:rsidR="006C1DCD" w:rsidRPr="009E2B39" w:rsidRDefault="006C1DCD" w:rsidP="009D00CD">
            <w:pPr>
              <w:rPr>
                <w:rFonts w:asciiTheme="minorEastAsia" w:eastAsiaTheme="minorEastAsia" w:hAnsiTheme="minorEastAsia"/>
                <w:szCs w:val="16"/>
              </w:rPr>
            </w:pPr>
          </w:p>
        </w:tc>
        <w:tc>
          <w:tcPr>
            <w:tcW w:w="413" w:type="pct"/>
            <w:vAlign w:val="center"/>
          </w:tcPr>
          <w:p w14:paraId="6E620A3C" w14:textId="1270105A" w:rsidR="006C1DCD" w:rsidRPr="009E2B39" w:rsidRDefault="006C1DCD" w:rsidP="009D00CD">
            <w:pPr>
              <w:rPr>
                <w:rFonts w:asciiTheme="minorEastAsia" w:eastAsiaTheme="minorEastAsia" w:hAnsiTheme="minorEastAsia"/>
                <w:szCs w:val="16"/>
              </w:rPr>
            </w:pPr>
            <w:r w:rsidRPr="009E2B39">
              <w:rPr>
                <w:rFonts w:asciiTheme="minorEastAsia" w:eastAsiaTheme="minorEastAsia" w:hAnsiTheme="minorEastAsia" w:hint="eastAsia"/>
                <w:szCs w:val="16"/>
              </w:rPr>
              <w:t>空き缶</w:t>
            </w:r>
          </w:p>
        </w:tc>
        <w:tc>
          <w:tcPr>
            <w:tcW w:w="188" w:type="pct"/>
            <w:vAlign w:val="center"/>
          </w:tcPr>
          <w:p w14:paraId="422F96DC" w14:textId="664EE22C" w:rsidR="006C1DCD" w:rsidRPr="009E2B39" w:rsidRDefault="006C1DCD" w:rsidP="009D00CD">
            <w:pPr>
              <w:rPr>
                <w:rFonts w:asciiTheme="minorEastAsia" w:eastAsiaTheme="minorEastAsia" w:hAnsiTheme="minorEastAsia"/>
                <w:szCs w:val="16"/>
              </w:rPr>
            </w:pPr>
          </w:p>
        </w:tc>
        <w:tc>
          <w:tcPr>
            <w:tcW w:w="825" w:type="pct"/>
            <w:vAlign w:val="center"/>
          </w:tcPr>
          <w:p w14:paraId="5926DB05" w14:textId="77777777" w:rsidR="006C1DCD" w:rsidRPr="009E2B39" w:rsidRDefault="006C1DCD" w:rsidP="006C1DCD">
            <w:pPr>
              <w:rPr>
                <w:rFonts w:asciiTheme="minorEastAsia" w:eastAsiaTheme="minorEastAsia" w:hAnsiTheme="minorEastAsia"/>
                <w:szCs w:val="16"/>
              </w:rPr>
            </w:pPr>
            <w:r w:rsidRPr="009E2B39">
              <w:rPr>
                <w:rFonts w:asciiTheme="minorEastAsia" w:eastAsiaTheme="minorEastAsia" w:hAnsiTheme="minorEastAsia" w:hint="eastAsia"/>
                <w:szCs w:val="16"/>
              </w:rPr>
              <w:t>①小説の舞台となった場所や時代背景を理解する。</w:t>
            </w:r>
          </w:p>
          <w:p w14:paraId="42AD3133" w14:textId="77777777" w:rsidR="006C1DCD" w:rsidRPr="009E2B39" w:rsidRDefault="006C1DCD" w:rsidP="006C1DCD">
            <w:pPr>
              <w:rPr>
                <w:rFonts w:asciiTheme="minorEastAsia" w:eastAsiaTheme="minorEastAsia" w:hAnsiTheme="minorEastAsia"/>
                <w:szCs w:val="16"/>
              </w:rPr>
            </w:pPr>
            <w:r w:rsidRPr="009E2B39">
              <w:rPr>
                <w:rFonts w:asciiTheme="minorEastAsia" w:eastAsiaTheme="minorEastAsia" w:hAnsiTheme="minorEastAsia" w:hint="eastAsia"/>
                <w:szCs w:val="16"/>
              </w:rPr>
              <w:t>②作中人物の会話・行動・体験・記憶を整理して、それぞれの心理を理解する。</w:t>
            </w:r>
          </w:p>
          <w:p w14:paraId="12038CC2" w14:textId="094537F7" w:rsidR="006C1DCD" w:rsidRPr="009E2B39" w:rsidRDefault="006C1DCD" w:rsidP="006C1DCD">
            <w:pPr>
              <w:rPr>
                <w:rFonts w:asciiTheme="minorEastAsia" w:eastAsiaTheme="minorEastAsia" w:hAnsiTheme="minorEastAsia"/>
                <w:szCs w:val="16"/>
              </w:rPr>
            </w:pPr>
            <w:r w:rsidRPr="009E2B39">
              <w:rPr>
                <w:rFonts w:asciiTheme="minorEastAsia" w:eastAsiaTheme="minorEastAsia" w:hAnsiTheme="minorEastAsia" w:hint="eastAsia"/>
                <w:szCs w:val="16"/>
              </w:rPr>
              <w:t>③作中人物の記憶や体験がどのように物語として構成されているかを理解する。</w:t>
            </w:r>
          </w:p>
        </w:tc>
        <w:tc>
          <w:tcPr>
            <w:tcW w:w="2512" w:type="pct"/>
            <w:shd w:val="clear" w:color="auto" w:fill="auto"/>
            <w:vAlign w:val="center"/>
          </w:tcPr>
          <w:p w14:paraId="6CDEB02A" w14:textId="77777777" w:rsidR="006C1DCD" w:rsidRPr="009E2B39" w:rsidRDefault="006C1DCD">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関</w:t>
            </w:r>
            <w:r w:rsidRPr="009E2B39">
              <w:rPr>
                <w:rFonts w:hAnsi="ＭＳ 明朝" w:hint="eastAsia"/>
                <w:szCs w:val="16"/>
              </w:rPr>
              <w:t xml:space="preserve">　教材の内容に関心を持っているか。〈発問・授業時の反応〉／太平洋戦争や、長崎・広島への原爆投下について関心を持っているか。〈発問・授業時の反応〉／範読・音読・指名読みの態度は積極的か。〈授業時の反応〉</w:t>
            </w:r>
          </w:p>
          <w:p w14:paraId="3619237C" w14:textId="77777777" w:rsidR="006C1DCD" w:rsidRPr="009E2B39" w:rsidRDefault="006C1DCD">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書</w:t>
            </w:r>
            <w:r w:rsidRPr="009E2B39">
              <w:rPr>
                <w:rFonts w:hAnsi="ＭＳ 明朝" w:hint="eastAsia"/>
                <w:szCs w:val="16"/>
              </w:rPr>
              <w:t xml:space="preserve">　</w:t>
            </w:r>
            <w:r w:rsidRPr="009E2B39">
              <w:rPr>
                <w:rFonts w:hint="eastAsia"/>
                <w:szCs w:val="16"/>
              </w:rPr>
              <w:t>作中人物</w:t>
            </w:r>
            <w:r w:rsidRPr="009E2B39">
              <w:rPr>
                <w:rFonts w:hAnsi="ＭＳ 明朝" w:hint="eastAsia"/>
                <w:szCs w:val="16"/>
              </w:rPr>
              <w:t>それぞれの会話・行動・体験・記憶から、原爆投下時の状況とその後の状況</w:t>
            </w:r>
            <w:r w:rsidRPr="009E2B39">
              <w:rPr>
                <w:rFonts w:hint="eastAsia"/>
                <w:szCs w:val="16"/>
              </w:rPr>
              <w:t>を</w:t>
            </w:r>
            <w:r w:rsidRPr="009E2B39">
              <w:rPr>
                <w:rFonts w:hAnsi="ＭＳ 明朝" w:hint="eastAsia"/>
                <w:szCs w:val="16"/>
              </w:rPr>
              <w:t>整理することができるか。〈ノートへの記入〉</w:t>
            </w:r>
          </w:p>
          <w:p w14:paraId="7D7318FF" w14:textId="77777777" w:rsidR="006C1DCD" w:rsidRPr="009E2B39" w:rsidRDefault="006C1DCD">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読</w:t>
            </w:r>
            <w:r w:rsidRPr="009E2B39">
              <w:rPr>
                <w:rFonts w:hAnsi="ＭＳ 明朝" w:hint="eastAsia"/>
                <w:szCs w:val="16"/>
              </w:rPr>
              <w:t xml:space="preserve">　作中人物それぞれの心理を理解しているか。〈発問・定期考査〉／記憶と事実との相違が起こる心理状態ついて理解しているか。〈発問・定期考査〉／「背中のガラス」が象徴しているものを理解しているか。〈発問・定期考査〉</w:t>
            </w:r>
          </w:p>
          <w:p w14:paraId="55A0C941" w14:textId="4392DD61" w:rsidR="006C1DCD" w:rsidRPr="009E2B39" w:rsidRDefault="006C1DCD" w:rsidP="00303FC4">
            <w:pPr>
              <w:rPr>
                <w:rFonts w:asciiTheme="minorEastAsia" w:hAnsiTheme="minorEastAsia"/>
                <w:szCs w:val="16"/>
              </w:rPr>
            </w:pPr>
            <w:r w:rsidRPr="009E2B39">
              <w:rPr>
                <w:rFonts w:ascii="ＭＳ ゴシック" w:eastAsia="ＭＳ ゴシック" w:hAnsi="ＭＳ ゴシック" w:hint="eastAsia"/>
                <w:szCs w:val="16"/>
                <w:bdr w:val="single" w:sz="4" w:space="0" w:color="auto" w:frame="1"/>
              </w:rPr>
              <w:t>知</w:t>
            </w:r>
            <w:r w:rsidRPr="009E2B39">
              <w:rPr>
                <w:rFonts w:hAnsi="ＭＳ 明朝" w:hint="eastAsia"/>
                <w:szCs w:val="16"/>
              </w:rPr>
              <w:t xml:space="preserve">　全文を正しく音読できるか。〈指名読み〉／語句の意味や用法を理解しているか。〈発問・小テスト〉／長崎への原爆投下や、太平洋戦争について理解しているか。〈発問・定期考査・プリント〉／「記憶」と「記録」の関係について理解しているか。〈発問・プリント〉</w:t>
            </w:r>
          </w:p>
        </w:tc>
        <w:tc>
          <w:tcPr>
            <w:tcW w:w="184" w:type="pct"/>
            <w:textDirection w:val="tbRlV"/>
            <w:vAlign w:val="center"/>
          </w:tcPr>
          <w:p w14:paraId="14559650" w14:textId="25F41B5C" w:rsidR="006C1DCD" w:rsidRPr="009E2B39" w:rsidRDefault="006C1DCD"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r w:rsidR="006C1DCD" w:rsidRPr="009E2B39" w14:paraId="58EFDD6D" w14:textId="77777777" w:rsidTr="003374BD">
        <w:trPr>
          <w:cantSplit/>
          <w:trHeight w:val="1275"/>
          <w:jc w:val="center"/>
        </w:trPr>
        <w:tc>
          <w:tcPr>
            <w:tcW w:w="209" w:type="pct"/>
            <w:vAlign w:val="center"/>
          </w:tcPr>
          <w:p w14:paraId="2D8C1CEB" w14:textId="1B275E4B" w:rsidR="006C1DCD" w:rsidRPr="009E2B39" w:rsidRDefault="006C1DCD" w:rsidP="009D00CD">
            <w:pPr>
              <w:jc w:val="center"/>
              <w:rPr>
                <w:rFonts w:asciiTheme="minorEastAsia" w:eastAsiaTheme="minorEastAsia" w:hAnsiTheme="minorEastAsia"/>
                <w:szCs w:val="16"/>
              </w:rPr>
            </w:pPr>
            <w:r w:rsidRPr="009E2B39">
              <w:rPr>
                <w:rFonts w:asciiTheme="minorEastAsia" w:eastAsiaTheme="minorEastAsia" w:hAnsiTheme="minorEastAsia" w:hint="eastAsia"/>
                <w:szCs w:val="16"/>
              </w:rPr>
              <w:t>9</w:t>
            </w:r>
          </w:p>
        </w:tc>
        <w:tc>
          <w:tcPr>
            <w:tcW w:w="156" w:type="pct"/>
            <w:textDirection w:val="tbRlV"/>
            <w:vAlign w:val="center"/>
          </w:tcPr>
          <w:p w14:paraId="733E393C" w14:textId="306DE620" w:rsidR="006C1DCD" w:rsidRPr="009E2B39" w:rsidRDefault="006C1DCD" w:rsidP="004B2B39">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小説五</w:t>
            </w:r>
          </w:p>
        </w:tc>
        <w:tc>
          <w:tcPr>
            <w:tcW w:w="513" w:type="pct"/>
            <w:vAlign w:val="center"/>
          </w:tcPr>
          <w:p w14:paraId="29998E25" w14:textId="0322247B" w:rsidR="006C1DCD" w:rsidRPr="009E2B39" w:rsidRDefault="006C1DCD" w:rsidP="009D00CD">
            <w:pPr>
              <w:rPr>
                <w:rFonts w:asciiTheme="minorEastAsia" w:eastAsiaTheme="minorEastAsia" w:hAnsiTheme="minorEastAsia"/>
                <w:szCs w:val="16"/>
              </w:rPr>
            </w:pPr>
          </w:p>
        </w:tc>
        <w:tc>
          <w:tcPr>
            <w:tcW w:w="413" w:type="pct"/>
            <w:vAlign w:val="center"/>
          </w:tcPr>
          <w:p w14:paraId="02EEE2C8" w14:textId="357FAF0F" w:rsidR="006C1DCD" w:rsidRPr="009E2B39" w:rsidRDefault="006C1DCD" w:rsidP="001706F2">
            <w:pPr>
              <w:rPr>
                <w:rFonts w:asciiTheme="minorEastAsia" w:eastAsiaTheme="minorEastAsia" w:hAnsiTheme="minorEastAsia"/>
                <w:szCs w:val="16"/>
              </w:rPr>
            </w:pPr>
            <w:r w:rsidRPr="009E2B39">
              <w:rPr>
                <w:rFonts w:asciiTheme="minorEastAsia" w:eastAsiaTheme="minorEastAsia" w:hAnsiTheme="minorEastAsia" w:hint="eastAsia"/>
                <w:szCs w:val="16"/>
              </w:rPr>
              <w:t>富獄百景</w:t>
            </w:r>
          </w:p>
        </w:tc>
        <w:tc>
          <w:tcPr>
            <w:tcW w:w="188" w:type="pct"/>
            <w:vAlign w:val="center"/>
          </w:tcPr>
          <w:p w14:paraId="217ED51F" w14:textId="4FDE47C4" w:rsidR="006C1DCD" w:rsidRPr="009E2B39" w:rsidRDefault="006C1DCD" w:rsidP="009D00CD">
            <w:pPr>
              <w:rPr>
                <w:rFonts w:asciiTheme="minorEastAsia" w:eastAsiaTheme="minorEastAsia" w:hAnsiTheme="minorEastAsia"/>
                <w:szCs w:val="16"/>
              </w:rPr>
            </w:pPr>
          </w:p>
        </w:tc>
        <w:tc>
          <w:tcPr>
            <w:tcW w:w="825" w:type="pct"/>
            <w:vAlign w:val="center"/>
          </w:tcPr>
          <w:p w14:paraId="79FF9D90" w14:textId="7CEA2A16"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①</w:t>
            </w:r>
            <w:r>
              <w:rPr>
                <w:rFonts w:asciiTheme="minorEastAsia" w:eastAsiaTheme="minorEastAsia" w:hAnsiTheme="minorEastAsia" w:hint="eastAsia"/>
                <w:szCs w:val="16"/>
              </w:rPr>
              <w:t>作者・太宰治について知る</w:t>
            </w:r>
            <w:r w:rsidRPr="009E2B39">
              <w:rPr>
                <w:rFonts w:asciiTheme="minorEastAsia" w:eastAsiaTheme="minorEastAsia" w:hAnsiTheme="minorEastAsia" w:hint="eastAsia"/>
                <w:szCs w:val="16"/>
              </w:rPr>
              <w:t>。</w:t>
            </w:r>
          </w:p>
          <w:p w14:paraId="5E4C9798" w14:textId="6245823D" w:rsidR="00E7348B"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②</w:t>
            </w:r>
            <w:r w:rsidR="003357E1">
              <w:rPr>
                <w:rFonts w:asciiTheme="minorEastAsia" w:eastAsiaTheme="minorEastAsia" w:hAnsiTheme="minorEastAsia" w:hint="eastAsia"/>
                <w:szCs w:val="16"/>
              </w:rPr>
              <w:t>「私」の心情</w:t>
            </w:r>
            <w:r w:rsidRPr="009E2B39">
              <w:rPr>
                <w:rFonts w:asciiTheme="minorEastAsia" w:eastAsiaTheme="minorEastAsia" w:hAnsiTheme="minorEastAsia" w:hint="eastAsia"/>
                <w:szCs w:val="16"/>
              </w:rPr>
              <w:t>を理解する。</w:t>
            </w:r>
          </w:p>
          <w:p w14:paraId="19C2BE2A" w14:textId="6C3D0A18" w:rsidR="006C1DCD" w:rsidRPr="009E2B39" w:rsidRDefault="00E7348B" w:rsidP="00E7348B">
            <w:pPr>
              <w:rPr>
                <w:rFonts w:asciiTheme="minorEastAsia" w:eastAsiaTheme="minorEastAsia" w:hAnsiTheme="minorEastAsia"/>
                <w:szCs w:val="16"/>
              </w:rPr>
            </w:pPr>
            <w:r w:rsidRPr="009E2B39">
              <w:rPr>
                <w:rFonts w:asciiTheme="minorEastAsia" w:eastAsiaTheme="minorEastAsia" w:hAnsiTheme="minorEastAsia" w:hint="eastAsia"/>
                <w:szCs w:val="16"/>
              </w:rPr>
              <w:t>③</w:t>
            </w:r>
            <w:r w:rsidR="003357E1">
              <w:rPr>
                <w:rFonts w:asciiTheme="minorEastAsia" w:eastAsiaTheme="minorEastAsia" w:hAnsiTheme="minorEastAsia" w:hint="eastAsia"/>
                <w:szCs w:val="16"/>
              </w:rPr>
              <w:t>「富士」と「月見草」の対比に何が託されているのかを理解する。</w:t>
            </w:r>
          </w:p>
        </w:tc>
        <w:tc>
          <w:tcPr>
            <w:tcW w:w="2512" w:type="pct"/>
            <w:shd w:val="clear" w:color="auto" w:fill="auto"/>
            <w:vAlign w:val="center"/>
          </w:tcPr>
          <w:p w14:paraId="27A5938E" w14:textId="13A93ED0"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関</w:t>
            </w:r>
            <w:r w:rsidRPr="009E2B39">
              <w:rPr>
                <w:rFonts w:hAnsi="ＭＳ 明朝" w:hint="eastAsia"/>
                <w:szCs w:val="16"/>
              </w:rPr>
              <w:t xml:space="preserve">　</w:t>
            </w:r>
            <w:r w:rsidR="003357E1">
              <w:rPr>
                <w:rFonts w:hAnsi="ＭＳ 明朝" w:hint="eastAsia"/>
                <w:szCs w:val="16"/>
              </w:rPr>
              <w:t>作者や</w:t>
            </w:r>
            <w:r w:rsidRPr="009E2B39">
              <w:rPr>
                <w:rFonts w:hAnsi="ＭＳ 明朝" w:hint="eastAsia"/>
                <w:szCs w:val="16"/>
              </w:rPr>
              <w:t>教材の内容に関心を持っているか。〈発問・授業時の反応〉／</w:t>
            </w:r>
            <w:r w:rsidR="003357E1">
              <w:rPr>
                <w:rFonts w:hAnsi="ＭＳ 明朝" w:hint="eastAsia"/>
                <w:szCs w:val="16"/>
              </w:rPr>
              <w:t>「富士山」が日本の文化の中で占めている位置</w:t>
            </w:r>
            <w:r w:rsidRPr="009E2B39">
              <w:rPr>
                <w:rFonts w:hAnsi="ＭＳ 明朝" w:hint="eastAsia"/>
                <w:szCs w:val="16"/>
              </w:rPr>
              <w:t>について関心を持っているか。〈発問・授業時の反応〉／範読・音読・指名読みの態度は積極的か。〈授業時の反応〉</w:t>
            </w:r>
          </w:p>
          <w:p w14:paraId="4A84C98D" w14:textId="77777777" w:rsidR="003357E1" w:rsidRPr="009E2B39" w:rsidRDefault="003357E1" w:rsidP="003357E1">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書</w:t>
            </w:r>
            <w:r w:rsidRPr="009E2B39">
              <w:rPr>
                <w:rFonts w:hAnsi="ＭＳ 明朝" w:hint="eastAsia"/>
                <w:szCs w:val="16"/>
              </w:rPr>
              <w:t xml:space="preserve">　筆者の</w:t>
            </w:r>
            <w:r>
              <w:rPr>
                <w:rFonts w:hAnsi="ＭＳ 明朝" w:hint="eastAsia"/>
                <w:szCs w:val="16"/>
              </w:rPr>
              <w:t>表現の特徴を捉え、その効果を理解</w:t>
            </w:r>
            <w:r w:rsidRPr="009E2B39">
              <w:rPr>
                <w:rFonts w:hAnsi="ＭＳ 明朝" w:hint="eastAsia"/>
                <w:szCs w:val="16"/>
              </w:rPr>
              <w:t>することができるか。〈ノートへの記入〉</w:t>
            </w:r>
          </w:p>
          <w:p w14:paraId="12B711DC" w14:textId="38A2445C" w:rsidR="00E7348B" w:rsidRPr="009E2B39" w:rsidRDefault="00E7348B" w:rsidP="00E7348B">
            <w:pPr>
              <w:ind w:left="160" w:hangingChars="100" w:hanging="160"/>
              <w:rPr>
                <w:rFonts w:hAnsi="ＭＳ 明朝"/>
                <w:szCs w:val="16"/>
              </w:rPr>
            </w:pPr>
            <w:r w:rsidRPr="009E2B39">
              <w:rPr>
                <w:rFonts w:ascii="ＭＳ ゴシック" w:eastAsia="ＭＳ ゴシック" w:hAnsi="ＭＳ ゴシック" w:hint="eastAsia"/>
                <w:szCs w:val="16"/>
                <w:bdr w:val="single" w:sz="4" w:space="0" w:color="auto" w:frame="1"/>
              </w:rPr>
              <w:t>読</w:t>
            </w:r>
            <w:r w:rsidRPr="009E2B39">
              <w:rPr>
                <w:rFonts w:hAnsi="ＭＳ 明朝" w:hint="eastAsia"/>
                <w:szCs w:val="16"/>
              </w:rPr>
              <w:t xml:space="preserve">　</w:t>
            </w:r>
            <w:r w:rsidR="003357E1">
              <w:rPr>
                <w:rFonts w:hAnsi="ＭＳ 明朝" w:hint="eastAsia"/>
                <w:szCs w:val="16"/>
              </w:rPr>
              <w:t>「私」</w:t>
            </w:r>
            <w:r w:rsidRPr="009E2B39">
              <w:rPr>
                <w:rFonts w:hAnsi="ＭＳ 明朝" w:hint="eastAsia"/>
                <w:szCs w:val="16"/>
              </w:rPr>
              <w:t>の心理を理解しているか。〈発問・定期考査〉／</w:t>
            </w:r>
            <w:r w:rsidR="003357E1">
              <w:rPr>
                <w:rFonts w:hAnsi="ＭＳ 明朝" w:hint="eastAsia"/>
                <w:szCs w:val="16"/>
              </w:rPr>
              <w:t>周囲の人々の善意によって「私」の心情がどのように変化していくか、理解しているか</w:t>
            </w:r>
            <w:r w:rsidRPr="009E2B39">
              <w:rPr>
                <w:rFonts w:hAnsi="ＭＳ 明朝" w:hint="eastAsia"/>
                <w:szCs w:val="16"/>
              </w:rPr>
              <w:t>。〈発問・定期考査〉／</w:t>
            </w:r>
            <w:r w:rsidR="003357E1">
              <w:rPr>
                <w:rFonts w:hAnsi="ＭＳ 明朝" w:hint="eastAsia"/>
                <w:szCs w:val="16"/>
              </w:rPr>
              <w:t>「富士」と「月見草</w:t>
            </w:r>
            <w:r w:rsidRPr="009E2B39">
              <w:rPr>
                <w:rFonts w:hAnsi="ＭＳ 明朝" w:hint="eastAsia"/>
                <w:szCs w:val="16"/>
              </w:rPr>
              <w:t>」</w:t>
            </w:r>
            <w:r w:rsidR="003357E1">
              <w:rPr>
                <w:rFonts w:hAnsi="ＭＳ 明朝" w:hint="eastAsia"/>
                <w:szCs w:val="16"/>
              </w:rPr>
              <w:t>の対比が</w:t>
            </w:r>
            <w:r w:rsidRPr="009E2B39">
              <w:rPr>
                <w:rFonts w:hAnsi="ＭＳ 明朝" w:hint="eastAsia"/>
                <w:szCs w:val="16"/>
              </w:rPr>
              <w:t>象徴しているものを理解しているか。〈発問・定期考査〉</w:t>
            </w:r>
          </w:p>
          <w:p w14:paraId="400AC950" w14:textId="2F5DB2D4" w:rsidR="006C1DCD" w:rsidRPr="009E2B39" w:rsidRDefault="00E7348B" w:rsidP="00E7348B">
            <w:pPr>
              <w:rPr>
                <w:rFonts w:asciiTheme="minorEastAsia" w:eastAsiaTheme="minorEastAsia" w:hAnsiTheme="minorEastAsia"/>
                <w:szCs w:val="16"/>
              </w:rPr>
            </w:pPr>
            <w:r w:rsidRPr="009E2B39">
              <w:rPr>
                <w:rFonts w:ascii="ＭＳ ゴシック" w:eastAsia="ＭＳ ゴシック" w:hAnsi="ＭＳ ゴシック" w:hint="eastAsia"/>
                <w:szCs w:val="16"/>
                <w:bdr w:val="single" w:sz="4" w:space="0" w:color="auto" w:frame="1"/>
              </w:rPr>
              <w:t>知</w:t>
            </w:r>
            <w:r w:rsidRPr="009E2B39">
              <w:rPr>
                <w:rFonts w:hAnsi="ＭＳ 明朝" w:hint="eastAsia"/>
                <w:szCs w:val="16"/>
              </w:rPr>
              <w:t xml:space="preserve">　全文を正しく音読できるか。〈指名読み〉／語句の意味や用法を理解しているか。〈発問・小テスト〉</w:t>
            </w:r>
          </w:p>
        </w:tc>
        <w:tc>
          <w:tcPr>
            <w:tcW w:w="184" w:type="pct"/>
            <w:textDirection w:val="tbRlV"/>
            <w:vAlign w:val="center"/>
          </w:tcPr>
          <w:p w14:paraId="78D9DC93" w14:textId="748C1ABB" w:rsidR="006C1DCD" w:rsidRPr="009E2B39" w:rsidRDefault="006C1DCD" w:rsidP="009D00CD">
            <w:pPr>
              <w:ind w:left="113" w:right="113"/>
              <w:jc w:val="center"/>
              <w:rPr>
                <w:rFonts w:asciiTheme="minorEastAsia" w:eastAsiaTheme="minorEastAsia" w:hAnsiTheme="minorEastAsia"/>
                <w:szCs w:val="16"/>
              </w:rPr>
            </w:pPr>
            <w:r w:rsidRPr="009E2B39">
              <w:rPr>
                <w:rFonts w:asciiTheme="minorEastAsia" w:eastAsiaTheme="minorEastAsia" w:hAnsiTheme="minorEastAsia" w:hint="eastAsia"/>
                <w:szCs w:val="16"/>
              </w:rPr>
              <w:t>授業態度・ノート・グループ内発表・クラス内発表・定期考査</w:t>
            </w:r>
          </w:p>
        </w:tc>
      </w:tr>
    </w:tbl>
    <w:p w14:paraId="23B22708" w14:textId="77777777" w:rsidR="00547C9B" w:rsidRPr="009E2B39" w:rsidRDefault="00547C9B">
      <w:pPr>
        <w:rPr>
          <w:szCs w:val="16"/>
        </w:rPr>
      </w:pPr>
    </w:p>
    <w:sectPr w:rsidR="00547C9B" w:rsidRPr="009E2B39" w:rsidSect="00A42A13">
      <w:pgSz w:w="20639" w:h="14572" w:orient="landscape"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6C8A" w14:textId="77777777" w:rsidR="00876779" w:rsidRDefault="00876779" w:rsidP="00063D45">
      <w:r>
        <w:separator/>
      </w:r>
    </w:p>
  </w:endnote>
  <w:endnote w:type="continuationSeparator" w:id="0">
    <w:p w14:paraId="2E65F52E" w14:textId="77777777" w:rsidR="00876779" w:rsidRDefault="00876779" w:rsidP="0006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D866" w14:textId="77777777" w:rsidR="00876779" w:rsidRDefault="00876779" w:rsidP="00063D45">
      <w:r>
        <w:separator/>
      </w:r>
    </w:p>
  </w:footnote>
  <w:footnote w:type="continuationSeparator" w:id="0">
    <w:p w14:paraId="2697BEE1" w14:textId="77777777" w:rsidR="00876779" w:rsidRDefault="00876779" w:rsidP="0006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3030F"/>
    <w:rsid w:val="000335D2"/>
    <w:rsid w:val="00045AC3"/>
    <w:rsid w:val="00061842"/>
    <w:rsid w:val="00063D45"/>
    <w:rsid w:val="000B604B"/>
    <w:rsid w:val="000C041C"/>
    <w:rsid w:val="000C6D65"/>
    <w:rsid w:val="000E084C"/>
    <w:rsid w:val="000E5764"/>
    <w:rsid w:val="000F6DB3"/>
    <w:rsid w:val="00116121"/>
    <w:rsid w:val="001223DB"/>
    <w:rsid w:val="00167ADC"/>
    <w:rsid w:val="001706F2"/>
    <w:rsid w:val="00204C71"/>
    <w:rsid w:val="00205B70"/>
    <w:rsid w:val="002070C0"/>
    <w:rsid w:val="00220A90"/>
    <w:rsid w:val="00226391"/>
    <w:rsid w:val="00270E96"/>
    <w:rsid w:val="002765C1"/>
    <w:rsid w:val="002A3A70"/>
    <w:rsid w:val="002E0A63"/>
    <w:rsid w:val="002E457B"/>
    <w:rsid w:val="002F6A25"/>
    <w:rsid w:val="00303FC4"/>
    <w:rsid w:val="00304010"/>
    <w:rsid w:val="00307D8F"/>
    <w:rsid w:val="003157C8"/>
    <w:rsid w:val="003278EE"/>
    <w:rsid w:val="003306FC"/>
    <w:rsid w:val="003357E1"/>
    <w:rsid w:val="003374BD"/>
    <w:rsid w:val="0034369D"/>
    <w:rsid w:val="003728BE"/>
    <w:rsid w:val="003928E3"/>
    <w:rsid w:val="003B0879"/>
    <w:rsid w:val="003B4228"/>
    <w:rsid w:val="003B6845"/>
    <w:rsid w:val="003B7532"/>
    <w:rsid w:val="003E0BA4"/>
    <w:rsid w:val="00416685"/>
    <w:rsid w:val="0043763B"/>
    <w:rsid w:val="004448AF"/>
    <w:rsid w:val="00464712"/>
    <w:rsid w:val="00475C1C"/>
    <w:rsid w:val="00480F9E"/>
    <w:rsid w:val="004B2B39"/>
    <w:rsid w:val="004D1DED"/>
    <w:rsid w:val="004D5225"/>
    <w:rsid w:val="004D5E35"/>
    <w:rsid w:val="004D7895"/>
    <w:rsid w:val="00547C9B"/>
    <w:rsid w:val="00553075"/>
    <w:rsid w:val="005567D7"/>
    <w:rsid w:val="0058551A"/>
    <w:rsid w:val="005941FE"/>
    <w:rsid w:val="005B3793"/>
    <w:rsid w:val="005D30DA"/>
    <w:rsid w:val="005D64BC"/>
    <w:rsid w:val="005E0683"/>
    <w:rsid w:val="006205BD"/>
    <w:rsid w:val="0063241E"/>
    <w:rsid w:val="006511EF"/>
    <w:rsid w:val="00667BEA"/>
    <w:rsid w:val="00674821"/>
    <w:rsid w:val="006801EA"/>
    <w:rsid w:val="00694E71"/>
    <w:rsid w:val="00696B74"/>
    <w:rsid w:val="006A359E"/>
    <w:rsid w:val="006A5E24"/>
    <w:rsid w:val="006C1DCD"/>
    <w:rsid w:val="006C393D"/>
    <w:rsid w:val="006F398C"/>
    <w:rsid w:val="00725B34"/>
    <w:rsid w:val="0075490A"/>
    <w:rsid w:val="00756E6F"/>
    <w:rsid w:val="00771F0A"/>
    <w:rsid w:val="007742B4"/>
    <w:rsid w:val="00787DBF"/>
    <w:rsid w:val="007A00AC"/>
    <w:rsid w:val="007A02EF"/>
    <w:rsid w:val="007C0E2A"/>
    <w:rsid w:val="007C1E54"/>
    <w:rsid w:val="007E23C4"/>
    <w:rsid w:val="007E7886"/>
    <w:rsid w:val="00827075"/>
    <w:rsid w:val="0083317A"/>
    <w:rsid w:val="008331CF"/>
    <w:rsid w:val="00876779"/>
    <w:rsid w:val="008A5219"/>
    <w:rsid w:val="008A7064"/>
    <w:rsid w:val="008B737C"/>
    <w:rsid w:val="008C5CF4"/>
    <w:rsid w:val="008D4887"/>
    <w:rsid w:val="008E7EFD"/>
    <w:rsid w:val="00930C6E"/>
    <w:rsid w:val="0094378C"/>
    <w:rsid w:val="0095486C"/>
    <w:rsid w:val="009651B4"/>
    <w:rsid w:val="00976F64"/>
    <w:rsid w:val="0098655B"/>
    <w:rsid w:val="009971BF"/>
    <w:rsid w:val="009A6FB8"/>
    <w:rsid w:val="009D00CD"/>
    <w:rsid w:val="009D4804"/>
    <w:rsid w:val="009E2B39"/>
    <w:rsid w:val="00A07470"/>
    <w:rsid w:val="00A11602"/>
    <w:rsid w:val="00A3004F"/>
    <w:rsid w:val="00A32CA7"/>
    <w:rsid w:val="00A3605B"/>
    <w:rsid w:val="00A42A13"/>
    <w:rsid w:val="00A5126B"/>
    <w:rsid w:val="00A55BFA"/>
    <w:rsid w:val="00A6427E"/>
    <w:rsid w:val="00A84CFA"/>
    <w:rsid w:val="00A8520D"/>
    <w:rsid w:val="00A92F6F"/>
    <w:rsid w:val="00AA7D61"/>
    <w:rsid w:val="00AB0B25"/>
    <w:rsid w:val="00AC5557"/>
    <w:rsid w:val="00AE5ECA"/>
    <w:rsid w:val="00AF1C7D"/>
    <w:rsid w:val="00B2744B"/>
    <w:rsid w:val="00B373E7"/>
    <w:rsid w:val="00B52690"/>
    <w:rsid w:val="00B8693A"/>
    <w:rsid w:val="00BA32FB"/>
    <w:rsid w:val="00BB5F1B"/>
    <w:rsid w:val="00BB7831"/>
    <w:rsid w:val="00BC1C8C"/>
    <w:rsid w:val="00BC21FD"/>
    <w:rsid w:val="00BC5360"/>
    <w:rsid w:val="00BE025C"/>
    <w:rsid w:val="00BE1D6B"/>
    <w:rsid w:val="00BF2560"/>
    <w:rsid w:val="00BF3059"/>
    <w:rsid w:val="00C206F8"/>
    <w:rsid w:val="00C2248A"/>
    <w:rsid w:val="00C26257"/>
    <w:rsid w:val="00C27744"/>
    <w:rsid w:val="00C32754"/>
    <w:rsid w:val="00C330E1"/>
    <w:rsid w:val="00C56FD4"/>
    <w:rsid w:val="00C87F16"/>
    <w:rsid w:val="00CA2DDC"/>
    <w:rsid w:val="00CA3D09"/>
    <w:rsid w:val="00CA65D9"/>
    <w:rsid w:val="00CB72E5"/>
    <w:rsid w:val="00D371F9"/>
    <w:rsid w:val="00D50A2B"/>
    <w:rsid w:val="00DB59F6"/>
    <w:rsid w:val="00DB68B5"/>
    <w:rsid w:val="00DF74F1"/>
    <w:rsid w:val="00E14031"/>
    <w:rsid w:val="00E26227"/>
    <w:rsid w:val="00E32CC5"/>
    <w:rsid w:val="00E34261"/>
    <w:rsid w:val="00E5132D"/>
    <w:rsid w:val="00E5752F"/>
    <w:rsid w:val="00E60873"/>
    <w:rsid w:val="00E7348B"/>
    <w:rsid w:val="00E85155"/>
    <w:rsid w:val="00E922E6"/>
    <w:rsid w:val="00EA2E31"/>
    <w:rsid w:val="00EE4C7B"/>
    <w:rsid w:val="00EF3C9F"/>
    <w:rsid w:val="00EF5E44"/>
    <w:rsid w:val="00F026F1"/>
    <w:rsid w:val="00F20117"/>
    <w:rsid w:val="00F36B35"/>
    <w:rsid w:val="00F400C0"/>
    <w:rsid w:val="00F75DBD"/>
    <w:rsid w:val="00F94DEE"/>
    <w:rsid w:val="00FB4486"/>
    <w:rsid w:val="00FC5643"/>
    <w:rsid w:val="00FD454B"/>
    <w:rsid w:val="00FE36C3"/>
    <w:rsid w:val="00FF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D8156"/>
  <w15:docId w15:val="{DEC05AF1-8380-4D82-8DBA-88CED6A9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48A"/>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6F04-ABE3-4D92-BDAA-68455C6A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1238</Words>
  <Characters>7059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羽賀　和美</cp:lastModifiedBy>
  <cp:revision>3</cp:revision>
  <cp:lastPrinted>2022-12-05T07:24:00Z</cp:lastPrinted>
  <dcterms:created xsi:type="dcterms:W3CDTF">2022-12-05T07:29:00Z</dcterms:created>
  <dcterms:modified xsi:type="dcterms:W3CDTF">2022-12-05T09:11:00Z</dcterms:modified>
</cp:coreProperties>
</file>